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E53D95" w14:textId="77777777" w:rsidR="00F67EC1" w:rsidRPr="00F67EC1" w:rsidRDefault="00F67EC1" w:rsidP="00F67EC1">
      <w:pPr>
        <w:spacing w:after="200" w:line="276" w:lineRule="auto"/>
        <w:rPr>
          <w:rFonts w:ascii="Times New Roman" w:eastAsia="Calibri" w:hAnsi="Times New Roman" w:cs="Times New Roman"/>
          <w:szCs w:val="24"/>
          <w:lang w:val="hr-HR"/>
        </w:rPr>
      </w:pPr>
      <w:r w:rsidRPr="00F67EC1">
        <w:rPr>
          <w:rFonts w:ascii="Times New Roman" w:eastAsia="Calibri" w:hAnsi="Times New Roman" w:cs="Times New Roman"/>
          <w:szCs w:val="24"/>
          <w:lang w:val="hr-HR"/>
        </w:rPr>
        <w:t xml:space="preserve">                          </w:t>
      </w:r>
      <w:r w:rsidRPr="00F67EC1">
        <w:rPr>
          <w:rFonts w:ascii="Times New Roman" w:eastAsia="Calibri" w:hAnsi="Times New Roman" w:cs="Times New Roman"/>
          <w:noProof/>
          <w:szCs w:val="24"/>
          <w:lang w:val="hr-HR" w:eastAsia="hr-HR"/>
        </w:rPr>
        <w:drawing>
          <wp:inline distT="0" distB="0" distL="0" distR="0" wp14:anchorId="01244B42" wp14:editId="6867D481">
            <wp:extent cx="581025" cy="685800"/>
            <wp:effectExtent l="19050" t="0" r="9525" b="0"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87834A7" w14:textId="77777777" w:rsidR="00F67EC1" w:rsidRPr="00F67EC1" w:rsidRDefault="00F67EC1" w:rsidP="00F67EC1">
      <w:pPr>
        <w:spacing w:line="276" w:lineRule="auto"/>
        <w:rPr>
          <w:rFonts w:ascii="Times New Roman" w:eastAsia="Calibri" w:hAnsi="Times New Roman" w:cs="Times New Roman"/>
          <w:b/>
          <w:szCs w:val="24"/>
          <w:lang w:val="hr-HR"/>
        </w:rPr>
      </w:pPr>
      <w:r w:rsidRPr="00F67EC1">
        <w:rPr>
          <w:rFonts w:ascii="Times New Roman" w:eastAsia="Calibri" w:hAnsi="Times New Roman" w:cs="Times New Roman"/>
          <w:b/>
          <w:szCs w:val="24"/>
          <w:lang w:val="hr-HR"/>
        </w:rPr>
        <w:t xml:space="preserve">           REPUBLIKA HRVATSKA</w:t>
      </w:r>
    </w:p>
    <w:p w14:paraId="7688B4FE" w14:textId="77777777" w:rsidR="00F67EC1" w:rsidRPr="00F67EC1" w:rsidRDefault="00F67EC1" w:rsidP="00F67EC1">
      <w:pPr>
        <w:spacing w:line="276" w:lineRule="auto"/>
        <w:rPr>
          <w:rFonts w:ascii="Times New Roman" w:eastAsia="Calibri" w:hAnsi="Times New Roman" w:cs="Times New Roman"/>
          <w:b/>
          <w:szCs w:val="24"/>
          <w:lang w:val="hr-HR"/>
        </w:rPr>
      </w:pPr>
      <w:r w:rsidRPr="00F67EC1">
        <w:rPr>
          <w:rFonts w:ascii="Times New Roman" w:eastAsia="Calibri" w:hAnsi="Times New Roman" w:cs="Times New Roman"/>
          <w:b/>
          <w:szCs w:val="24"/>
          <w:lang w:val="hr-HR"/>
        </w:rPr>
        <w:t>KRAPINSKO – ZAGORSKA  ŽUPANIJA</w:t>
      </w:r>
    </w:p>
    <w:p w14:paraId="75947BAA" w14:textId="77777777" w:rsidR="00F67EC1" w:rsidRPr="00F67EC1" w:rsidRDefault="00F67EC1" w:rsidP="00F67EC1">
      <w:pPr>
        <w:spacing w:line="276" w:lineRule="auto"/>
        <w:rPr>
          <w:rFonts w:ascii="Times New Roman" w:eastAsia="Calibri" w:hAnsi="Times New Roman" w:cs="Times New Roman"/>
          <w:b/>
          <w:szCs w:val="24"/>
          <w:lang w:val="hr-HR"/>
        </w:rPr>
      </w:pPr>
      <w:r w:rsidRPr="00F67EC1">
        <w:rPr>
          <w:rFonts w:ascii="Times New Roman" w:eastAsia="Calibri" w:hAnsi="Times New Roman" w:cs="Times New Roman"/>
          <w:b/>
          <w:szCs w:val="24"/>
          <w:lang w:val="hr-HR"/>
        </w:rPr>
        <w:t xml:space="preserve">                    OPĆINA MAČE</w:t>
      </w:r>
    </w:p>
    <w:p w14:paraId="5C5931A7" w14:textId="23831FF2" w:rsidR="00F67EC1" w:rsidRPr="00F67EC1" w:rsidRDefault="00F67EC1" w:rsidP="00F67EC1">
      <w:pPr>
        <w:spacing w:line="276" w:lineRule="auto"/>
        <w:rPr>
          <w:rFonts w:ascii="Times New Roman" w:eastAsia="Calibri" w:hAnsi="Times New Roman" w:cs="Times New Roman"/>
          <w:b/>
          <w:szCs w:val="24"/>
          <w:lang w:val="hr-HR"/>
        </w:rPr>
      </w:pPr>
      <w:r w:rsidRPr="00F67EC1">
        <w:rPr>
          <w:rFonts w:ascii="Times New Roman" w:eastAsia="Calibri" w:hAnsi="Times New Roman" w:cs="Times New Roman"/>
          <w:b/>
          <w:szCs w:val="24"/>
          <w:lang w:val="hr-HR"/>
        </w:rPr>
        <w:t xml:space="preserve">                </w:t>
      </w:r>
      <w:r w:rsidR="0021167F">
        <w:rPr>
          <w:rFonts w:ascii="Times New Roman" w:eastAsia="Calibri" w:hAnsi="Times New Roman" w:cs="Times New Roman"/>
          <w:b/>
          <w:szCs w:val="24"/>
          <w:lang w:val="hr-HR"/>
        </w:rPr>
        <w:t xml:space="preserve">      </w:t>
      </w:r>
      <w:r w:rsidRPr="00F67EC1">
        <w:rPr>
          <w:rFonts w:ascii="Times New Roman" w:eastAsia="Calibri" w:hAnsi="Times New Roman" w:cs="Times New Roman"/>
          <w:b/>
          <w:szCs w:val="24"/>
          <w:lang w:val="hr-HR"/>
        </w:rPr>
        <w:t>Općinsko vijeće</w:t>
      </w:r>
    </w:p>
    <w:p w14:paraId="64D2A81C" w14:textId="24A4CA0A" w:rsidR="00F67EC1" w:rsidRPr="00F67EC1" w:rsidRDefault="00195829" w:rsidP="00F67EC1">
      <w:pPr>
        <w:spacing w:line="276" w:lineRule="auto"/>
        <w:rPr>
          <w:rFonts w:ascii="Times New Roman" w:eastAsia="Calibri" w:hAnsi="Times New Roman" w:cs="Times New Roman"/>
          <w:b/>
          <w:szCs w:val="24"/>
          <w:lang w:val="hr-HR"/>
        </w:rPr>
      </w:pPr>
      <w:r>
        <w:rPr>
          <w:rFonts w:ascii="Times New Roman" w:eastAsia="Calibri" w:hAnsi="Times New Roman" w:cs="Times New Roman"/>
          <w:b/>
          <w:szCs w:val="24"/>
          <w:lang w:val="hr-HR"/>
        </w:rPr>
        <w:tab/>
      </w:r>
      <w:r>
        <w:rPr>
          <w:rFonts w:ascii="Times New Roman" w:eastAsia="Calibri" w:hAnsi="Times New Roman" w:cs="Times New Roman"/>
          <w:b/>
          <w:szCs w:val="24"/>
          <w:lang w:val="hr-HR"/>
        </w:rPr>
        <w:tab/>
      </w:r>
      <w:r w:rsidR="00263C22">
        <w:rPr>
          <w:rFonts w:ascii="Times New Roman" w:eastAsia="Calibri" w:hAnsi="Times New Roman" w:cs="Times New Roman"/>
          <w:b/>
          <w:szCs w:val="24"/>
          <w:lang w:val="hr-HR"/>
        </w:rPr>
        <w:tab/>
      </w:r>
      <w:r w:rsidR="00263C22">
        <w:rPr>
          <w:rFonts w:ascii="Times New Roman" w:eastAsia="Calibri" w:hAnsi="Times New Roman" w:cs="Times New Roman"/>
          <w:b/>
          <w:szCs w:val="24"/>
          <w:lang w:val="hr-HR"/>
        </w:rPr>
        <w:tab/>
      </w:r>
      <w:r w:rsidR="00263C22">
        <w:rPr>
          <w:rFonts w:ascii="Times New Roman" w:eastAsia="Calibri" w:hAnsi="Times New Roman" w:cs="Times New Roman"/>
          <w:b/>
          <w:szCs w:val="24"/>
          <w:lang w:val="hr-HR"/>
        </w:rPr>
        <w:tab/>
      </w:r>
      <w:r w:rsidR="00263C22">
        <w:rPr>
          <w:rFonts w:ascii="Times New Roman" w:eastAsia="Calibri" w:hAnsi="Times New Roman" w:cs="Times New Roman"/>
          <w:b/>
          <w:szCs w:val="24"/>
          <w:lang w:val="hr-HR"/>
        </w:rPr>
        <w:tab/>
      </w:r>
      <w:r w:rsidR="00263C22">
        <w:rPr>
          <w:rFonts w:ascii="Times New Roman" w:eastAsia="Calibri" w:hAnsi="Times New Roman" w:cs="Times New Roman"/>
          <w:b/>
          <w:szCs w:val="24"/>
          <w:lang w:val="hr-HR"/>
        </w:rPr>
        <w:tab/>
      </w:r>
      <w:r w:rsidR="00263C22">
        <w:rPr>
          <w:rFonts w:ascii="Times New Roman" w:eastAsia="Calibri" w:hAnsi="Times New Roman" w:cs="Times New Roman"/>
          <w:b/>
          <w:szCs w:val="24"/>
          <w:lang w:val="hr-HR"/>
        </w:rPr>
        <w:tab/>
      </w:r>
      <w:r w:rsidR="00263C22">
        <w:rPr>
          <w:rFonts w:ascii="Times New Roman" w:eastAsia="Calibri" w:hAnsi="Times New Roman" w:cs="Times New Roman"/>
          <w:b/>
          <w:szCs w:val="24"/>
          <w:lang w:val="hr-HR"/>
        </w:rPr>
        <w:tab/>
      </w:r>
      <w:r w:rsidR="00263C22">
        <w:rPr>
          <w:rFonts w:ascii="Times New Roman" w:eastAsia="Calibri" w:hAnsi="Times New Roman" w:cs="Times New Roman"/>
          <w:b/>
          <w:szCs w:val="24"/>
          <w:lang w:val="hr-HR"/>
        </w:rPr>
        <w:tab/>
      </w:r>
      <w:r w:rsidR="00263C22">
        <w:rPr>
          <w:rFonts w:ascii="Times New Roman" w:eastAsia="Calibri" w:hAnsi="Times New Roman" w:cs="Times New Roman"/>
          <w:b/>
          <w:szCs w:val="24"/>
          <w:lang w:val="hr-HR"/>
        </w:rPr>
        <w:tab/>
      </w:r>
      <w:r w:rsidR="00A74B6A">
        <w:rPr>
          <w:rFonts w:ascii="Times New Roman" w:eastAsia="Calibri" w:hAnsi="Times New Roman" w:cs="Times New Roman"/>
          <w:b/>
          <w:szCs w:val="24"/>
          <w:lang w:val="hr-HR"/>
        </w:rPr>
        <w:t xml:space="preserve"> </w:t>
      </w:r>
    </w:p>
    <w:p w14:paraId="00882F37" w14:textId="2333DEDF" w:rsidR="00F67EC1" w:rsidRPr="00F67EC1" w:rsidRDefault="00F67EC1" w:rsidP="00F67EC1">
      <w:pPr>
        <w:spacing w:line="276" w:lineRule="auto"/>
        <w:rPr>
          <w:rFonts w:ascii="Times New Roman" w:eastAsia="Calibri" w:hAnsi="Times New Roman" w:cs="Times New Roman"/>
          <w:szCs w:val="24"/>
          <w:lang w:val="hr-HR"/>
        </w:rPr>
      </w:pPr>
      <w:r w:rsidRPr="00F67EC1">
        <w:rPr>
          <w:rFonts w:ascii="Times New Roman" w:eastAsia="Calibri" w:hAnsi="Times New Roman" w:cs="Times New Roman"/>
          <w:szCs w:val="24"/>
          <w:lang w:val="hr-HR"/>
        </w:rPr>
        <w:t xml:space="preserve">KLASA: </w:t>
      </w:r>
      <w:r w:rsidR="00A74B6A">
        <w:rPr>
          <w:rFonts w:ascii="Times New Roman" w:eastAsia="Calibri" w:hAnsi="Times New Roman" w:cs="Times New Roman"/>
          <w:szCs w:val="24"/>
          <w:lang w:val="hr-HR"/>
        </w:rPr>
        <w:t>024-04/26-01/06</w:t>
      </w:r>
    </w:p>
    <w:p w14:paraId="0387F9D2" w14:textId="60E7A0F2" w:rsidR="00F67EC1" w:rsidRPr="00F67EC1" w:rsidRDefault="00F67EC1" w:rsidP="00F67EC1">
      <w:pPr>
        <w:spacing w:line="276" w:lineRule="auto"/>
        <w:rPr>
          <w:rFonts w:ascii="Times New Roman" w:eastAsia="Calibri" w:hAnsi="Times New Roman" w:cs="Times New Roman"/>
          <w:szCs w:val="24"/>
          <w:lang w:val="hr-HR"/>
        </w:rPr>
      </w:pPr>
      <w:r w:rsidRPr="00F67EC1">
        <w:rPr>
          <w:rFonts w:ascii="Times New Roman" w:eastAsia="Calibri" w:hAnsi="Times New Roman" w:cs="Times New Roman"/>
          <w:szCs w:val="24"/>
          <w:lang w:val="hr-HR"/>
        </w:rPr>
        <w:t>URBROJ: 2140-21-03-26-</w:t>
      </w:r>
      <w:r w:rsidR="00263C22">
        <w:rPr>
          <w:rFonts w:ascii="Times New Roman" w:eastAsia="Calibri" w:hAnsi="Times New Roman" w:cs="Times New Roman"/>
          <w:szCs w:val="24"/>
          <w:lang w:val="hr-HR"/>
        </w:rPr>
        <w:t>11</w:t>
      </w:r>
    </w:p>
    <w:p w14:paraId="1287A08B" w14:textId="665E852F" w:rsidR="00F67EC1" w:rsidRPr="00F67EC1" w:rsidRDefault="00F67EC1" w:rsidP="00F67EC1">
      <w:pPr>
        <w:spacing w:line="276" w:lineRule="auto"/>
        <w:rPr>
          <w:rFonts w:ascii="Times New Roman" w:eastAsia="Calibri" w:hAnsi="Times New Roman" w:cs="Times New Roman"/>
          <w:szCs w:val="24"/>
          <w:lang w:val="hr-HR"/>
        </w:rPr>
      </w:pPr>
      <w:r w:rsidRPr="00F67EC1">
        <w:rPr>
          <w:rFonts w:ascii="Times New Roman" w:eastAsia="Calibri" w:hAnsi="Times New Roman" w:cs="Times New Roman"/>
          <w:szCs w:val="24"/>
          <w:lang w:val="hr-HR"/>
        </w:rPr>
        <w:t xml:space="preserve">Mače, </w:t>
      </w:r>
      <w:r w:rsidR="00263C22">
        <w:rPr>
          <w:rFonts w:ascii="Times New Roman" w:eastAsia="Calibri" w:hAnsi="Times New Roman" w:cs="Times New Roman"/>
          <w:szCs w:val="24"/>
          <w:lang w:val="hr-HR"/>
        </w:rPr>
        <w:t>14.09</w:t>
      </w:r>
      <w:r w:rsidR="00195829">
        <w:rPr>
          <w:rFonts w:ascii="Times New Roman" w:eastAsia="Calibri" w:hAnsi="Times New Roman" w:cs="Times New Roman"/>
          <w:szCs w:val="24"/>
          <w:lang w:val="hr-HR"/>
        </w:rPr>
        <w:t>.2026.</w:t>
      </w:r>
    </w:p>
    <w:p w14:paraId="7826BCC2" w14:textId="77777777" w:rsidR="00F67EC1" w:rsidRPr="00F67EC1" w:rsidRDefault="00F67EC1" w:rsidP="00F67EC1">
      <w:pPr>
        <w:spacing w:line="276" w:lineRule="auto"/>
        <w:rPr>
          <w:rFonts w:ascii="Times New Roman" w:eastAsia="Calibri" w:hAnsi="Times New Roman" w:cs="Times New Roman"/>
          <w:szCs w:val="24"/>
          <w:lang w:val="hr-HR"/>
        </w:rPr>
      </w:pPr>
    </w:p>
    <w:p w14:paraId="1DA7BCA8" w14:textId="2812C00D" w:rsidR="009C46F2" w:rsidRPr="00F67EC1" w:rsidRDefault="00F67EC1" w:rsidP="00F67EC1">
      <w:pPr>
        <w:pStyle w:val="Tijeloteksta"/>
        <w:shd w:val="clear" w:color="auto" w:fill="auto"/>
        <w:spacing w:after="580"/>
        <w:ind w:firstLine="720"/>
        <w:jc w:val="both"/>
        <w:rPr>
          <w:rFonts w:ascii="Times New Roman" w:hAnsi="Times New Roman" w:cs="Times New Roman"/>
          <w:szCs w:val="24"/>
          <w:lang w:val="hr-HR"/>
        </w:rPr>
      </w:pPr>
      <w:r>
        <w:rPr>
          <w:rFonts w:ascii="Times New Roman" w:hAnsi="Times New Roman" w:cs="Times New Roman"/>
          <w:szCs w:val="24"/>
          <w:lang w:val="hr-HR"/>
        </w:rPr>
        <w:t xml:space="preserve">Na temelju članka 15. stavka 2. </w:t>
      </w:r>
      <w:r w:rsidR="00F2322D">
        <w:rPr>
          <w:rFonts w:ascii="Times New Roman" w:hAnsi="Times New Roman" w:cs="Times New Roman"/>
          <w:szCs w:val="24"/>
          <w:lang w:val="hr-HR"/>
        </w:rPr>
        <w:t xml:space="preserve">i 3. </w:t>
      </w:r>
      <w:r w:rsidR="009C46F2" w:rsidRPr="00F67EC1">
        <w:rPr>
          <w:rFonts w:ascii="Times New Roman" w:hAnsi="Times New Roman" w:cs="Times New Roman"/>
          <w:szCs w:val="24"/>
          <w:lang w:val="hr-HR"/>
        </w:rPr>
        <w:t>Zakona o javnoj nabavi („Narodne novine", broj 1</w:t>
      </w:r>
      <w:r w:rsidR="002A2E15">
        <w:rPr>
          <w:rFonts w:ascii="Times New Roman" w:hAnsi="Times New Roman" w:cs="Times New Roman"/>
          <w:szCs w:val="24"/>
          <w:lang w:val="hr-HR"/>
        </w:rPr>
        <w:t xml:space="preserve">20/16, 114/22, 48/26) </w:t>
      </w:r>
      <w:r w:rsidRPr="00F67EC1">
        <w:rPr>
          <w:rFonts w:ascii="Times New Roman" w:hAnsi="Times New Roman" w:cs="Times New Roman"/>
          <w:szCs w:val="24"/>
          <w:lang w:val="hr-HR"/>
        </w:rPr>
        <w:t>i članka 34. Statuta Općine Mače („Službeni glasnik Krapinsko-zagorske županije“ broj 05/13, 8/18, 05/20, 05/21, 15a/25) Općinsk</w:t>
      </w:r>
      <w:r w:rsidR="002A2E15">
        <w:rPr>
          <w:rFonts w:ascii="Times New Roman" w:hAnsi="Times New Roman" w:cs="Times New Roman"/>
          <w:szCs w:val="24"/>
          <w:lang w:val="hr-HR"/>
        </w:rPr>
        <w:t xml:space="preserve">o vijeće Općine Mače </w:t>
      </w:r>
      <w:r w:rsidR="00263C22">
        <w:rPr>
          <w:rFonts w:ascii="Times New Roman" w:hAnsi="Times New Roman" w:cs="Times New Roman"/>
          <w:szCs w:val="24"/>
          <w:lang w:val="hr-HR"/>
        </w:rPr>
        <w:t>na svojoj 9. sjednici održanoj dana 14</w:t>
      </w:r>
      <w:r w:rsidR="002502B4">
        <w:rPr>
          <w:rFonts w:ascii="Times New Roman" w:hAnsi="Times New Roman" w:cs="Times New Roman"/>
          <w:szCs w:val="24"/>
          <w:lang w:val="hr-HR"/>
        </w:rPr>
        <w:t>.</w:t>
      </w:r>
      <w:r w:rsidR="00263C22">
        <w:rPr>
          <w:rFonts w:ascii="Times New Roman" w:hAnsi="Times New Roman" w:cs="Times New Roman"/>
          <w:szCs w:val="24"/>
          <w:lang w:val="hr-HR"/>
        </w:rPr>
        <w:t>09</w:t>
      </w:r>
      <w:r w:rsidR="00195829">
        <w:rPr>
          <w:rFonts w:ascii="Times New Roman" w:hAnsi="Times New Roman" w:cs="Times New Roman"/>
          <w:szCs w:val="24"/>
          <w:lang w:val="hr-HR"/>
        </w:rPr>
        <w:t>.2026</w:t>
      </w:r>
      <w:r w:rsidRPr="00F67EC1">
        <w:rPr>
          <w:rFonts w:ascii="Times New Roman" w:hAnsi="Times New Roman" w:cs="Times New Roman"/>
          <w:szCs w:val="24"/>
          <w:lang w:val="hr-HR"/>
        </w:rPr>
        <w:t>. godine, donijelo je</w:t>
      </w:r>
      <w:r w:rsidR="009C46F2" w:rsidRPr="00F67EC1">
        <w:rPr>
          <w:rFonts w:ascii="Times New Roman" w:hAnsi="Times New Roman" w:cs="Times New Roman"/>
          <w:szCs w:val="24"/>
          <w:lang w:val="hr-HR"/>
        </w:rPr>
        <w:t xml:space="preserve"> </w:t>
      </w:r>
    </w:p>
    <w:p w14:paraId="2C5DCE5A" w14:textId="02A8D759" w:rsidR="002502B4" w:rsidRPr="002502B4" w:rsidRDefault="00023A55" w:rsidP="002502B4">
      <w:pPr>
        <w:pStyle w:val="Bezproreda"/>
        <w:jc w:val="center"/>
        <w:rPr>
          <w:rFonts w:ascii="Times New Roman" w:hAnsi="Times New Roman" w:cs="Times New Roman"/>
          <w:b/>
          <w:szCs w:val="24"/>
          <w:lang w:val="hr-HR"/>
        </w:rPr>
      </w:pPr>
      <w:r>
        <w:rPr>
          <w:rFonts w:ascii="Times New Roman" w:hAnsi="Times New Roman" w:cs="Times New Roman"/>
          <w:b/>
          <w:szCs w:val="24"/>
          <w:lang w:val="hr-HR"/>
        </w:rPr>
        <w:t xml:space="preserve">Pravilnik o izmjeni </w:t>
      </w:r>
    </w:p>
    <w:p w14:paraId="46FD4708" w14:textId="4D9EAAFC" w:rsidR="009C46F2" w:rsidRDefault="002502B4" w:rsidP="002502B4">
      <w:pPr>
        <w:pStyle w:val="Bezproreda"/>
        <w:jc w:val="center"/>
        <w:rPr>
          <w:rFonts w:ascii="Times New Roman" w:hAnsi="Times New Roman" w:cs="Times New Roman"/>
          <w:b/>
          <w:szCs w:val="24"/>
          <w:lang w:val="hr-HR"/>
        </w:rPr>
      </w:pPr>
      <w:r>
        <w:rPr>
          <w:rFonts w:ascii="Times New Roman" w:hAnsi="Times New Roman" w:cs="Times New Roman"/>
          <w:b/>
          <w:szCs w:val="24"/>
          <w:lang w:val="hr-HR"/>
        </w:rPr>
        <w:t xml:space="preserve">Pravilnika </w:t>
      </w:r>
      <w:r w:rsidR="009C46F2" w:rsidRPr="002502B4">
        <w:rPr>
          <w:rFonts w:ascii="Times New Roman" w:hAnsi="Times New Roman" w:cs="Times New Roman"/>
          <w:b/>
          <w:szCs w:val="24"/>
          <w:lang w:val="hr-HR"/>
        </w:rPr>
        <w:t>o provedbi pos</w:t>
      </w:r>
      <w:r w:rsidR="002A2E15" w:rsidRPr="002502B4">
        <w:rPr>
          <w:rFonts w:ascii="Times New Roman" w:hAnsi="Times New Roman" w:cs="Times New Roman"/>
          <w:b/>
          <w:szCs w:val="24"/>
          <w:lang w:val="hr-HR"/>
        </w:rPr>
        <w:t>tupaka jednostavne nabave</w:t>
      </w:r>
    </w:p>
    <w:p w14:paraId="20986854" w14:textId="77777777" w:rsidR="002502B4" w:rsidRDefault="002502B4" w:rsidP="002502B4">
      <w:pPr>
        <w:pStyle w:val="Bezproreda"/>
        <w:jc w:val="center"/>
        <w:rPr>
          <w:rFonts w:ascii="Times New Roman" w:hAnsi="Times New Roman" w:cs="Times New Roman"/>
          <w:b/>
          <w:szCs w:val="24"/>
          <w:lang w:val="hr-HR"/>
        </w:rPr>
      </w:pPr>
    </w:p>
    <w:p w14:paraId="11E72B16" w14:textId="77777777" w:rsidR="002502B4" w:rsidRPr="002502B4" w:rsidRDefault="002502B4" w:rsidP="002502B4">
      <w:pPr>
        <w:pStyle w:val="Bezproreda"/>
        <w:jc w:val="center"/>
        <w:rPr>
          <w:rFonts w:ascii="Times New Roman" w:hAnsi="Times New Roman" w:cs="Times New Roman"/>
          <w:b/>
          <w:szCs w:val="24"/>
          <w:lang w:val="hr-HR"/>
        </w:rPr>
      </w:pPr>
    </w:p>
    <w:p w14:paraId="7D9ADB1D" w14:textId="77777777" w:rsidR="009C46F2" w:rsidRPr="00F67EC1" w:rsidRDefault="009C46F2" w:rsidP="009C46F2">
      <w:pPr>
        <w:pStyle w:val="Tijeloteksta"/>
        <w:numPr>
          <w:ilvl w:val="0"/>
          <w:numId w:val="1"/>
        </w:numPr>
        <w:shd w:val="clear" w:color="auto" w:fill="auto"/>
        <w:tabs>
          <w:tab w:val="left" w:pos="310"/>
        </w:tabs>
        <w:ind w:left="714" w:hanging="357"/>
        <w:jc w:val="both"/>
        <w:rPr>
          <w:rFonts w:ascii="Times New Roman" w:hAnsi="Times New Roman" w:cs="Times New Roman"/>
          <w:szCs w:val="24"/>
          <w:lang w:val="hr-HR"/>
        </w:rPr>
      </w:pPr>
      <w:r w:rsidRPr="00F67EC1">
        <w:rPr>
          <w:rFonts w:ascii="Times New Roman" w:hAnsi="Times New Roman" w:cs="Times New Roman"/>
          <w:b/>
          <w:bCs/>
          <w:szCs w:val="24"/>
          <w:lang w:val="hr-HR"/>
        </w:rPr>
        <w:t>OPĆE ODREDBE</w:t>
      </w:r>
      <w:bookmarkStart w:id="0" w:name="_GoBack"/>
      <w:bookmarkEnd w:id="0"/>
    </w:p>
    <w:p w14:paraId="38D4E63D" w14:textId="77777777" w:rsidR="009C46F2" w:rsidRPr="00F67EC1" w:rsidRDefault="009C46F2" w:rsidP="00D22CCB">
      <w:pPr>
        <w:pStyle w:val="Heading10"/>
        <w:keepNext/>
        <w:keepLines/>
        <w:shd w:val="clear" w:color="auto" w:fill="auto"/>
        <w:spacing w:after="160"/>
        <w:rPr>
          <w:rFonts w:ascii="Times New Roman" w:hAnsi="Times New Roman" w:cs="Times New Roman"/>
          <w:i w:val="0"/>
          <w:szCs w:val="24"/>
          <w:lang w:val="hr-HR"/>
        </w:rPr>
      </w:pPr>
      <w:bookmarkStart w:id="1" w:name="bookmark0"/>
      <w:bookmarkStart w:id="2" w:name="bookmark1"/>
      <w:r w:rsidRPr="00F67EC1">
        <w:rPr>
          <w:rFonts w:ascii="Times New Roman" w:hAnsi="Times New Roman" w:cs="Times New Roman"/>
          <w:i w:val="0"/>
          <w:szCs w:val="24"/>
          <w:lang w:val="hr-HR"/>
        </w:rPr>
        <w:t>Članak 1.</w:t>
      </w:r>
      <w:bookmarkEnd w:id="1"/>
      <w:bookmarkEnd w:id="2"/>
    </w:p>
    <w:p w14:paraId="44F4973F" w14:textId="77777777" w:rsidR="00B6175F" w:rsidRDefault="000A64F6" w:rsidP="00B6175F">
      <w:pPr>
        <w:pStyle w:val="Tijeloteksta"/>
        <w:ind w:firstLine="862"/>
        <w:jc w:val="both"/>
        <w:rPr>
          <w:rFonts w:ascii="Times New Roman" w:hAnsi="Times New Roman" w:cs="Times New Roman"/>
          <w:szCs w:val="24"/>
          <w:lang w:val="hr-HR"/>
        </w:rPr>
      </w:pPr>
      <w:r>
        <w:rPr>
          <w:rFonts w:ascii="Times New Roman" w:hAnsi="Times New Roman" w:cs="Times New Roman"/>
          <w:szCs w:val="24"/>
          <w:lang w:val="hr-HR"/>
        </w:rPr>
        <w:t xml:space="preserve">U Pravilniku o provedbi postupaka jednostavne nabave („Službeni glasnik Krapinsko-zagorske županije“ broj 35/26) članak 13. stavak 1. mijenja </w:t>
      </w:r>
      <w:r w:rsidR="00B6175F">
        <w:rPr>
          <w:rFonts w:ascii="Times New Roman" w:hAnsi="Times New Roman" w:cs="Times New Roman"/>
          <w:szCs w:val="24"/>
          <w:lang w:val="hr-HR"/>
        </w:rPr>
        <w:t xml:space="preserve">se i glasi: </w:t>
      </w:r>
    </w:p>
    <w:p w14:paraId="692F6419" w14:textId="1F2B201E" w:rsidR="00CD4187" w:rsidRDefault="000A64F6" w:rsidP="00B6175F">
      <w:pPr>
        <w:pStyle w:val="Tijeloteksta"/>
        <w:ind w:firstLine="862"/>
        <w:jc w:val="both"/>
        <w:rPr>
          <w:rFonts w:ascii="Times New Roman" w:hAnsi="Times New Roman" w:cs="Times New Roman"/>
          <w:szCs w:val="24"/>
          <w:lang w:val="hr-HR"/>
        </w:rPr>
      </w:pPr>
      <w:r w:rsidRPr="00B6175F">
        <w:rPr>
          <w:rFonts w:ascii="Times New Roman" w:hAnsi="Times New Roman" w:cs="Times New Roman"/>
          <w:lang w:val="hr-HR"/>
        </w:rPr>
        <w:t>„</w:t>
      </w:r>
      <w:r w:rsidR="001C7EB7" w:rsidRPr="00B6175F">
        <w:rPr>
          <w:rFonts w:ascii="Times New Roman" w:hAnsi="Times New Roman" w:cs="Times New Roman"/>
          <w:lang w:val="hr-HR"/>
        </w:rPr>
        <w:t>Naručitelj je obvezan poduzeti prikladne mjere da učinkovito spriječi, prepozna i ukloni sukobe interesa u vezi s postupkom nabave kako bi se izbjeglo narušavanje tržišnog natjecanja i osiguralo jednako postupanje prema svim gospodarskim subjektima te u tu svrhu postupa sukladno odredbama članaka 75-83 ZJN 2026.“</w:t>
      </w:r>
    </w:p>
    <w:p w14:paraId="13A0DD2D" w14:textId="331E4757" w:rsidR="000A64F6" w:rsidRDefault="00B6175F" w:rsidP="000A64F6">
      <w:pPr>
        <w:pStyle w:val="Tijeloteksta"/>
        <w:ind w:firstLine="862"/>
        <w:jc w:val="both"/>
        <w:rPr>
          <w:rFonts w:ascii="Times New Roman" w:hAnsi="Times New Roman" w:cs="Times New Roman"/>
          <w:szCs w:val="24"/>
          <w:lang w:val="hr-HR"/>
        </w:rPr>
      </w:pPr>
      <w:r>
        <w:rPr>
          <w:rFonts w:ascii="Times New Roman" w:hAnsi="Times New Roman" w:cs="Times New Roman"/>
          <w:szCs w:val="24"/>
          <w:lang w:val="hr-HR"/>
        </w:rPr>
        <w:t>Č</w:t>
      </w:r>
      <w:r w:rsidR="000A64F6">
        <w:rPr>
          <w:rFonts w:ascii="Times New Roman" w:hAnsi="Times New Roman" w:cs="Times New Roman"/>
          <w:szCs w:val="24"/>
          <w:lang w:val="hr-HR"/>
        </w:rPr>
        <w:t xml:space="preserve">lanak 13. stavak 4. mijenja se i sada glasi: </w:t>
      </w:r>
    </w:p>
    <w:p w14:paraId="4F3FC1E1" w14:textId="7BBBF224" w:rsidR="000A64F6" w:rsidRPr="00A9691D" w:rsidRDefault="000A64F6" w:rsidP="00A9691D">
      <w:pPr>
        <w:pStyle w:val="Tijeloteksta"/>
        <w:ind w:firstLine="862"/>
        <w:jc w:val="both"/>
        <w:rPr>
          <w:rFonts w:ascii="Times New Roman" w:hAnsi="Times New Roman" w:cs="Times New Roman"/>
          <w:szCs w:val="24"/>
          <w:lang w:val="hr-HR"/>
        </w:rPr>
      </w:pPr>
      <w:r>
        <w:rPr>
          <w:rFonts w:ascii="Times New Roman" w:hAnsi="Times New Roman" w:cs="Times New Roman"/>
          <w:szCs w:val="24"/>
          <w:lang w:val="hr-HR"/>
        </w:rPr>
        <w:t>„</w:t>
      </w:r>
      <w:r w:rsidRPr="00F67EC1">
        <w:rPr>
          <w:rFonts w:ascii="Times New Roman" w:hAnsi="Times New Roman" w:cs="Times New Roman"/>
          <w:szCs w:val="24"/>
          <w:lang w:val="hr-HR"/>
        </w:rPr>
        <w:t>Naručitelj je dužan u dokumentaciji za pojedini postupak jednostavne nabave navesti popis go</w:t>
      </w:r>
      <w:r>
        <w:rPr>
          <w:rFonts w:ascii="Times New Roman" w:hAnsi="Times New Roman" w:cs="Times New Roman"/>
          <w:szCs w:val="24"/>
          <w:lang w:val="hr-HR"/>
        </w:rPr>
        <w:t>spodarskih subjekata s kojima su</w:t>
      </w:r>
      <w:r w:rsidRPr="00F67EC1">
        <w:rPr>
          <w:rFonts w:ascii="Times New Roman" w:hAnsi="Times New Roman" w:cs="Times New Roman"/>
          <w:szCs w:val="24"/>
          <w:lang w:val="hr-HR"/>
        </w:rPr>
        <w:t xml:space="preserve"> predstavnik Naručitelja </w:t>
      </w:r>
      <w:r>
        <w:rPr>
          <w:rFonts w:ascii="Times New Roman" w:hAnsi="Times New Roman" w:cs="Times New Roman"/>
          <w:szCs w:val="24"/>
          <w:lang w:val="hr-HR"/>
        </w:rPr>
        <w:t xml:space="preserve">iz članka 76. stavka 2. ZJN 2016. i njegove povezane osobe iz članka 77. ZJN 2016 </w:t>
      </w:r>
      <w:r w:rsidRPr="00F67EC1">
        <w:rPr>
          <w:rFonts w:ascii="Times New Roman" w:hAnsi="Times New Roman" w:cs="Times New Roman"/>
          <w:szCs w:val="24"/>
          <w:lang w:val="hr-HR"/>
        </w:rPr>
        <w:t xml:space="preserve"> u sukobu interesa ili navesti da takvi subjekti ne postoje.</w:t>
      </w:r>
      <w:r w:rsidR="00A9691D">
        <w:rPr>
          <w:rFonts w:ascii="Times New Roman" w:hAnsi="Times New Roman" w:cs="Times New Roman"/>
          <w:szCs w:val="24"/>
          <w:lang w:val="hr-HR"/>
        </w:rPr>
        <w:t>“</w:t>
      </w:r>
    </w:p>
    <w:p w14:paraId="787BEAD8" w14:textId="64500533" w:rsidR="009C46F2" w:rsidRDefault="00B6175F" w:rsidP="00D22CCB">
      <w:pPr>
        <w:pStyle w:val="Heading10"/>
        <w:keepNext/>
        <w:keepLines/>
        <w:shd w:val="clear" w:color="auto" w:fill="auto"/>
        <w:spacing w:after="160"/>
        <w:rPr>
          <w:rFonts w:ascii="Times New Roman" w:hAnsi="Times New Roman" w:cs="Times New Roman"/>
          <w:i w:val="0"/>
          <w:szCs w:val="24"/>
          <w:lang w:val="hr-HR"/>
        </w:rPr>
      </w:pPr>
      <w:r>
        <w:rPr>
          <w:rFonts w:ascii="Times New Roman" w:hAnsi="Times New Roman" w:cs="Times New Roman"/>
          <w:i w:val="0"/>
          <w:szCs w:val="24"/>
          <w:lang w:val="hr-HR"/>
        </w:rPr>
        <w:t>Članak 2</w:t>
      </w:r>
      <w:r w:rsidR="009C46F2" w:rsidRPr="00F67EC1">
        <w:rPr>
          <w:rFonts w:ascii="Times New Roman" w:hAnsi="Times New Roman" w:cs="Times New Roman"/>
          <w:i w:val="0"/>
          <w:szCs w:val="24"/>
          <w:lang w:val="hr-HR"/>
        </w:rPr>
        <w:t>.</w:t>
      </w:r>
    </w:p>
    <w:p w14:paraId="0AD97B9B" w14:textId="58BC3E7F" w:rsidR="001C7EB7" w:rsidRPr="001C7EB7" w:rsidRDefault="00736585" w:rsidP="001C7EB7">
      <w:pPr>
        <w:pStyle w:val="Tijeloteksta"/>
        <w:ind w:firstLine="862"/>
        <w:jc w:val="both"/>
        <w:rPr>
          <w:rFonts w:ascii="Times New Roman" w:hAnsi="Times New Roman" w:cs="Times New Roman"/>
          <w:szCs w:val="24"/>
          <w:lang w:val="hr-HR"/>
        </w:rPr>
      </w:pPr>
      <w:r>
        <w:rPr>
          <w:rFonts w:ascii="Times New Roman" w:hAnsi="Times New Roman" w:cs="Times New Roman"/>
          <w:szCs w:val="24"/>
          <w:lang w:val="hr-HR"/>
        </w:rPr>
        <w:t>Č</w:t>
      </w:r>
      <w:r w:rsidR="001C7EB7">
        <w:rPr>
          <w:rFonts w:ascii="Times New Roman" w:hAnsi="Times New Roman" w:cs="Times New Roman"/>
          <w:szCs w:val="24"/>
          <w:lang w:val="hr-HR"/>
        </w:rPr>
        <w:t xml:space="preserve">lanak 27. mijenja se i sada glasi: </w:t>
      </w:r>
    </w:p>
    <w:p w14:paraId="6F368D95" w14:textId="58D59377" w:rsidR="00EA18E9" w:rsidRDefault="001C7EB7" w:rsidP="0021167F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Cs w:val="24"/>
          <w:lang w:val="hr-HR"/>
        </w:rPr>
      </w:pPr>
      <w:r>
        <w:rPr>
          <w:rFonts w:ascii="Times New Roman" w:eastAsia="Times New Roman" w:hAnsi="Times New Roman" w:cs="Times New Roman"/>
          <w:szCs w:val="24"/>
          <w:lang w:val="hr-HR"/>
        </w:rPr>
        <w:t>„</w:t>
      </w:r>
      <w:r w:rsidR="00383989" w:rsidRPr="00F67EC1">
        <w:rPr>
          <w:rFonts w:ascii="Times New Roman" w:eastAsia="Times New Roman" w:hAnsi="Times New Roman" w:cs="Times New Roman"/>
          <w:szCs w:val="24"/>
          <w:lang w:val="hr-HR"/>
        </w:rPr>
        <w:t>Protiv odluke o odabiru ili odluke o poništenju donesene u postupku jednostavne nabave procijenjene vrijednosti veće od 15.000,00 eura nije dopuš</w:t>
      </w:r>
      <w:r w:rsidR="00F4549D">
        <w:rPr>
          <w:rFonts w:ascii="Times New Roman" w:eastAsia="Times New Roman" w:hAnsi="Times New Roman" w:cs="Times New Roman"/>
          <w:szCs w:val="24"/>
          <w:lang w:val="hr-HR"/>
        </w:rPr>
        <w:t>tena žalba, ali svaki</w:t>
      </w:r>
      <w:r w:rsidR="002A261E">
        <w:rPr>
          <w:rFonts w:ascii="Times New Roman" w:eastAsia="Times New Roman" w:hAnsi="Times New Roman" w:cs="Times New Roman"/>
          <w:szCs w:val="24"/>
          <w:lang w:val="hr-HR"/>
        </w:rPr>
        <w:t xml:space="preserve"> gospodarski subjekt</w:t>
      </w:r>
      <w:r w:rsidR="00F4549D">
        <w:rPr>
          <w:rFonts w:ascii="Times New Roman" w:eastAsia="Times New Roman" w:hAnsi="Times New Roman" w:cs="Times New Roman"/>
          <w:szCs w:val="24"/>
          <w:lang w:val="hr-HR"/>
        </w:rPr>
        <w:t xml:space="preserve"> koji je sudjelovao kao ponuditelj u postupku jednostavne nabave</w:t>
      </w:r>
      <w:r w:rsidR="002B2FB6">
        <w:rPr>
          <w:rFonts w:ascii="Times New Roman" w:eastAsia="Times New Roman" w:hAnsi="Times New Roman" w:cs="Times New Roman"/>
          <w:szCs w:val="24"/>
          <w:lang w:val="hr-HR"/>
        </w:rPr>
        <w:t xml:space="preserve"> i svaki </w:t>
      </w:r>
      <w:r w:rsidR="002B2FB6">
        <w:rPr>
          <w:rFonts w:ascii="Times New Roman" w:eastAsia="Times New Roman" w:hAnsi="Times New Roman" w:cs="Times New Roman"/>
          <w:szCs w:val="24"/>
          <w:lang w:val="hr-HR"/>
        </w:rPr>
        <w:lastRenderedPageBreak/>
        <w:t xml:space="preserve">gospodarski subjekt </w:t>
      </w:r>
      <w:r w:rsidR="002A261E">
        <w:rPr>
          <w:rFonts w:ascii="Times New Roman" w:eastAsia="Times New Roman" w:hAnsi="Times New Roman" w:cs="Times New Roman"/>
          <w:szCs w:val="24"/>
          <w:lang w:val="hr-HR"/>
        </w:rPr>
        <w:t xml:space="preserve"> koji ima</w:t>
      </w:r>
      <w:r w:rsidR="00F4549D">
        <w:rPr>
          <w:rFonts w:ascii="Times New Roman" w:eastAsia="Times New Roman" w:hAnsi="Times New Roman" w:cs="Times New Roman"/>
          <w:szCs w:val="24"/>
          <w:lang w:val="hr-HR"/>
        </w:rPr>
        <w:t xml:space="preserve"> </w:t>
      </w:r>
      <w:r w:rsidR="002A261E">
        <w:rPr>
          <w:rFonts w:ascii="Times New Roman" w:eastAsia="Times New Roman" w:hAnsi="Times New Roman" w:cs="Times New Roman"/>
          <w:szCs w:val="24"/>
          <w:lang w:val="hr-HR"/>
        </w:rPr>
        <w:t xml:space="preserve">ili je imao </w:t>
      </w:r>
      <w:r w:rsidR="00383989" w:rsidRPr="00F67EC1">
        <w:rPr>
          <w:rFonts w:ascii="Times New Roman" w:eastAsia="Times New Roman" w:hAnsi="Times New Roman" w:cs="Times New Roman"/>
          <w:szCs w:val="24"/>
          <w:lang w:val="hr-HR"/>
        </w:rPr>
        <w:t>pravni interes za dobivanje ugovora o nabavi</w:t>
      </w:r>
      <w:r w:rsidR="002A261E">
        <w:rPr>
          <w:rFonts w:ascii="Times New Roman" w:eastAsia="Times New Roman" w:hAnsi="Times New Roman" w:cs="Times New Roman"/>
          <w:szCs w:val="24"/>
          <w:lang w:val="hr-HR"/>
        </w:rPr>
        <w:t xml:space="preserve"> i koji je pretrpio ili bi mogao pretrpjeti štetu od navodnog kršenja subjektivnih prava</w:t>
      </w:r>
      <w:r w:rsidR="00383989" w:rsidRPr="00F67EC1">
        <w:rPr>
          <w:rFonts w:ascii="Times New Roman" w:eastAsia="Times New Roman" w:hAnsi="Times New Roman" w:cs="Times New Roman"/>
          <w:szCs w:val="24"/>
          <w:lang w:val="hr-HR"/>
        </w:rPr>
        <w:t xml:space="preserve"> ima</w:t>
      </w:r>
      <w:r w:rsidR="000E1AB3">
        <w:rPr>
          <w:rFonts w:ascii="Times New Roman" w:eastAsia="Times New Roman" w:hAnsi="Times New Roman" w:cs="Times New Roman"/>
          <w:szCs w:val="24"/>
          <w:lang w:val="hr-HR"/>
        </w:rPr>
        <w:t xml:space="preserve"> pravo </w:t>
      </w:r>
      <w:r w:rsidR="00383989" w:rsidRPr="00F67EC1">
        <w:rPr>
          <w:rFonts w:ascii="Times New Roman" w:eastAsia="Times New Roman" w:hAnsi="Times New Roman" w:cs="Times New Roman"/>
          <w:szCs w:val="24"/>
          <w:lang w:val="hr-HR"/>
        </w:rPr>
        <w:t>izjaviti prigovor.</w:t>
      </w:r>
    </w:p>
    <w:p w14:paraId="27DE57DF" w14:textId="77777777" w:rsidR="0021167F" w:rsidRPr="0021167F" w:rsidRDefault="0021167F" w:rsidP="0021167F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Cs w:val="24"/>
          <w:lang w:val="hr-HR"/>
        </w:rPr>
      </w:pPr>
      <w:r w:rsidRPr="0021167F">
        <w:rPr>
          <w:rFonts w:ascii="Times New Roman" w:eastAsia="Times New Roman" w:hAnsi="Times New Roman" w:cs="Times New Roman"/>
          <w:szCs w:val="24"/>
          <w:lang w:val="hr-HR"/>
        </w:rPr>
        <w:t>Prigovor se podnosi načelniku u pisanom obliku isključivo putem modula jednostavne nabave EOJN RH.</w:t>
      </w:r>
    </w:p>
    <w:p w14:paraId="3F75B947" w14:textId="343EB89C" w:rsidR="00EA18E9" w:rsidRDefault="0021167F" w:rsidP="0021167F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Cs w:val="24"/>
          <w:lang w:val="hr-HR"/>
        </w:rPr>
      </w:pPr>
      <w:r w:rsidRPr="0021167F">
        <w:rPr>
          <w:rFonts w:ascii="Times New Roman" w:eastAsia="Times New Roman" w:hAnsi="Times New Roman" w:cs="Times New Roman"/>
          <w:szCs w:val="24"/>
          <w:lang w:val="hr-HR"/>
        </w:rPr>
        <w:t xml:space="preserve">Rok za izjavljivanje prigovora iznosi tri dana od dana </w:t>
      </w:r>
      <w:r w:rsidRPr="0073625F">
        <w:rPr>
          <w:rFonts w:ascii="Times New Roman" w:eastAsia="Times New Roman" w:hAnsi="Times New Roman" w:cs="Times New Roman"/>
          <w:szCs w:val="24"/>
          <w:lang w:val="hr-HR"/>
        </w:rPr>
        <w:t xml:space="preserve">dostave/objave </w:t>
      </w:r>
      <w:r w:rsidRPr="0021167F">
        <w:rPr>
          <w:rFonts w:ascii="Times New Roman" w:eastAsia="Times New Roman" w:hAnsi="Times New Roman" w:cs="Times New Roman"/>
          <w:szCs w:val="24"/>
          <w:lang w:val="hr-HR"/>
        </w:rPr>
        <w:t>odluke o odabiru odnosno odluke o poništenju.</w:t>
      </w:r>
    </w:p>
    <w:p w14:paraId="13034534" w14:textId="58F023B7" w:rsidR="00D313F7" w:rsidRPr="00F67EC1" w:rsidRDefault="00E46460" w:rsidP="00C470AC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Cs w:val="24"/>
          <w:lang w:val="hr-HR"/>
        </w:rPr>
      </w:pPr>
      <w:r>
        <w:rPr>
          <w:rFonts w:ascii="Times New Roman" w:eastAsia="Times New Roman" w:hAnsi="Times New Roman" w:cs="Times New Roman"/>
          <w:szCs w:val="24"/>
          <w:lang w:val="hr-HR"/>
        </w:rPr>
        <w:t>„</w:t>
      </w:r>
      <w:r w:rsidR="00D313F7" w:rsidRPr="00F67EC1">
        <w:rPr>
          <w:rFonts w:ascii="Times New Roman" w:eastAsia="Times New Roman" w:hAnsi="Times New Roman" w:cs="Times New Roman"/>
          <w:szCs w:val="24"/>
          <w:lang w:val="hr-HR"/>
        </w:rPr>
        <w:t>Prigovor mora sadržavati:</w:t>
      </w:r>
    </w:p>
    <w:p w14:paraId="7F829AC0" w14:textId="554FBDF0" w:rsidR="00D313F7" w:rsidRPr="00F67EC1" w:rsidRDefault="00D313F7" w:rsidP="00D313F7">
      <w:pPr>
        <w:pStyle w:val="Odlomakpopisa"/>
        <w:numPr>
          <w:ilvl w:val="1"/>
          <w:numId w:val="3"/>
        </w:num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</w:rPr>
      </w:pPr>
      <w:r w:rsidRPr="00F67EC1">
        <w:rPr>
          <w:rFonts w:ascii="Times New Roman" w:eastAsia="Times New Roman" w:hAnsi="Times New Roman" w:cs="Times New Roman"/>
        </w:rPr>
        <w:t xml:space="preserve">podatke o </w:t>
      </w:r>
      <w:r w:rsidR="00EA18E9">
        <w:rPr>
          <w:rFonts w:ascii="Times New Roman" w:eastAsia="Times New Roman" w:hAnsi="Times New Roman" w:cs="Times New Roman"/>
        </w:rPr>
        <w:t>gospodarskom subjektu koji podnosi prigovor</w:t>
      </w:r>
      <w:r w:rsidRPr="00F67EC1">
        <w:rPr>
          <w:rFonts w:ascii="Times New Roman" w:eastAsia="Times New Roman" w:hAnsi="Times New Roman" w:cs="Times New Roman"/>
        </w:rPr>
        <w:t>,</w:t>
      </w:r>
    </w:p>
    <w:p w14:paraId="5077C729" w14:textId="77777777" w:rsidR="00D313F7" w:rsidRPr="00F67EC1" w:rsidRDefault="00D313F7" w:rsidP="00D313F7">
      <w:pPr>
        <w:pStyle w:val="Odlomakpopisa"/>
        <w:numPr>
          <w:ilvl w:val="1"/>
          <w:numId w:val="3"/>
        </w:num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</w:rPr>
      </w:pPr>
      <w:r w:rsidRPr="00F67EC1">
        <w:rPr>
          <w:rFonts w:ascii="Times New Roman" w:eastAsia="Times New Roman" w:hAnsi="Times New Roman" w:cs="Times New Roman"/>
        </w:rPr>
        <w:t>oznaku postupka jednostavne nabave,</w:t>
      </w:r>
    </w:p>
    <w:p w14:paraId="1E206336" w14:textId="77777777" w:rsidR="00D313F7" w:rsidRPr="00F67EC1" w:rsidRDefault="00D313F7" w:rsidP="00D313F7">
      <w:pPr>
        <w:pStyle w:val="Odlomakpopisa"/>
        <w:numPr>
          <w:ilvl w:val="1"/>
          <w:numId w:val="3"/>
        </w:num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</w:rPr>
      </w:pPr>
      <w:r w:rsidRPr="00F67EC1">
        <w:rPr>
          <w:rFonts w:ascii="Times New Roman" w:eastAsia="Times New Roman" w:hAnsi="Times New Roman" w:cs="Times New Roman"/>
        </w:rPr>
        <w:t>odluku koja se osporava,</w:t>
      </w:r>
    </w:p>
    <w:p w14:paraId="5B8AD6FF" w14:textId="77777777" w:rsidR="00D313F7" w:rsidRPr="00F67EC1" w:rsidRDefault="00D313F7" w:rsidP="00AF7933">
      <w:pPr>
        <w:pStyle w:val="Odlomakpopisa"/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67EC1">
        <w:rPr>
          <w:rFonts w:ascii="Times New Roman" w:eastAsia="Times New Roman" w:hAnsi="Times New Roman" w:cs="Times New Roman"/>
        </w:rPr>
        <w:t>razloge osporavanja</w:t>
      </w:r>
      <w:r w:rsidR="00AF7933" w:rsidRPr="00F67EC1">
        <w:rPr>
          <w:rFonts w:ascii="Times New Roman" w:eastAsia="Times New Roman" w:hAnsi="Times New Roman" w:cs="Times New Roman"/>
        </w:rPr>
        <w:t>.</w:t>
      </w:r>
    </w:p>
    <w:p w14:paraId="7866E04E" w14:textId="0A4F6930" w:rsidR="00D313F7" w:rsidRPr="00F67EC1" w:rsidRDefault="00D313F7" w:rsidP="00C470AC">
      <w:pPr>
        <w:shd w:val="clear" w:color="auto" w:fill="FFFFFF"/>
        <w:spacing w:line="240" w:lineRule="auto"/>
        <w:ind w:firstLine="720"/>
        <w:jc w:val="both"/>
        <w:rPr>
          <w:rFonts w:ascii="Times New Roman" w:eastAsia="Times New Roman" w:hAnsi="Times New Roman" w:cs="Times New Roman"/>
          <w:szCs w:val="24"/>
        </w:rPr>
      </w:pPr>
      <w:r w:rsidRPr="00F67EC1">
        <w:rPr>
          <w:rFonts w:ascii="Times New Roman" w:eastAsia="Times New Roman" w:hAnsi="Times New Roman" w:cs="Times New Roman"/>
          <w:szCs w:val="24"/>
          <w:lang w:val="hr-HR"/>
        </w:rPr>
        <w:t>Ako prigovor ne sadrži</w:t>
      </w:r>
      <w:r w:rsidRPr="00F67EC1">
        <w:rPr>
          <w:rFonts w:ascii="Times New Roman" w:eastAsia="Times New Roman" w:hAnsi="Times New Roman" w:cs="Times New Roman"/>
          <w:szCs w:val="24"/>
        </w:rPr>
        <w:t xml:space="preserve"> podatke iz stavka 4. </w:t>
      </w:r>
      <w:proofErr w:type="spellStart"/>
      <w:proofErr w:type="gramStart"/>
      <w:r w:rsidRPr="00F67EC1">
        <w:rPr>
          <w:rFonts w:ascii="Times New Roman" w:eastAsia="Times New Roman" w:hAnsi="Times New Roman" w:cs="Times New Roman"/>
          <w:szCs w:val="24"/>
        </w:rPr>
        <w:t>ovoga</w:t>
      </w:r>
      <w:proofErr w:type="spellEnd"/>
      <w:proofErr w:type="gramEnd"/>
      <w:r w:rsidRPr="00F67EC1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F67EC1">
        <w:rPr>
          <w:rFonts w:ascii="Times New Roman" w:eastAsia="Times New Roman" w:hAnsi="Times New Roman" w:cs="Times New Roman"/>
          <w:szCs w:val="24"/>
        </w:rPr>
        <w:t>članka</w:t>
      </w:r>
      <w:proofErr w:type="spellEnd"/>
      <w:r w:rsidRPr="00F67EC1">
        <w:rPr>
          <w:rFonts w:ascii="Times New Roman" w:eastAsia="Times New Roman" w:hAnsi="Times New Roman" w:cs="Times New Roman"/>
          <w:szCs w:val="24"/>
        </w:rPr>
        <w:t xml:space="preserve">, </w:t>
      </w:r>
      <w:proofErr w:type="spellStart"/>
      <w:r w:rsidRPr="00F67EC1">
        <w:rPr>
          <w:rFonts w:ascii="Times New Roman" w:eastAsia="Times New Roman" w:hAnsi="Times New Roman" w:cs="Times New Roman"/>
          <w:szCs w:val="24"/>
        </w:rPr>
        <w:t>Naručitelj</w:t>
      </w:r>
      <w:proofErr w:type="spellEnd"/>
      <w:r w:rsidRPr="00F67EC1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F67EC1">
        <w:rPr>
          <w:rFonts w:ascii="Times New Roman" w:eastAsia="Times New Roman" w:hAnsi="Times New Roman" w:cs="Times New Roman"/>
          <w:szCs w:val="24"/>
        </w:rPr>
        <w:t>može</w:t>
      </w:r>
      <w:proofErr w:type="spellEnd"/>
      <w:r w:rsidRPr="00F67EC1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F67EC1">
        <w:rPr>
          <w:rFonts w:ascii="Times New Roman" w:eastAsia="Times New Roman" w:hAnsi="Times New Roman" w:cs="Times New Roman"/>
          <w:szCs w:val="24"/>
        </w:rPr>
        <w:t>pozvati</w:t>
      </w:r>
      <w:proofErr w:type="spellEnd"/>
      <w:r w:rsidRPr="00F67EC1">
        <w:rPr>
          <w:rFonts w:ascii="Times New Roman" w:eastAsia="Times New Roman" w:hAnsi="Times New Roman" w:cs="Times New Roman"/>
          <w:szCs w:val="24"/>
        </w:rPr>
        <w:t xml:space="preserve"> </w:t>
      </w:r>
      <w:r w:rsidR="0021167F" w:rsidRPr="00023A55">
        <w:rPr>
          <w:rFonts w:ascii="Times New Roman" w:eastAsia="Times New Roman" w:hAnsi="Times New Roman" w:cs="Times New Roman"/>
          <w:szCs w:val="24"/>
          <w:lang w:val="hr-HR"/>
        </w:rPr>
        <w:t>gospodarskog subjekta</w:t>
      </w:r>
      <w:r w:rsidRPr="00023A55">
        <w:rPr>
          <w:rFonts w:ascii="Times New Roman" w:eastAsia="Times New Roman" w:hAnsi="Times New Roman" w:cs="Times New Roman"/>
          <w:szCs w:val="24"/>
        </w:rPr>
        <w:t xml:space="preserve"> </w:t>
      </w:r>
      <w:r w:rsidRPr="00F67EC1">
        <w:rPr>
          <w:rFonts w:ascii="Times New Roman" w:eastAsia="Times New Roman" w:hAnsi="Times New Roman" w:cs="Times New Roman"/>
          <w:szCs w:val="24"/>
        </w:rPr>
        <w:t xml:space="preserve">da u </w:t>
      </w:r>
      <w:proofErr w:type="spellStart"/>
      <w:r w:rsidRPr="00F67EC1">
        <w:rPr>
          <w:rFonts w:ascii="Times New Roman" w:eastAsia="Times New Roman" w:hAnsi="Times New Roman" w:cs="Times New Roman"/>
          <w:szCs w:val="24"/>
        </w:rPr>
        <w:t>primjerenom</w:t>
      </w:r>
      <w:proofErr w:type="spellEnd"/>
      <w:r w:rsidRPr="00F67EC1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F67EC1">
        <w:rPr>
          <w:rFonts w:ascii="Times New Roman" w:eastAsia="Times New Roman" w:hAnsi="Times New Roman" w:cs="Times New Roman"/>
          <w:szCs w:val="24"/>
        </w:rPr>
        <w:t>roku</w:t>
      </w:r>
      <w:proofErr w:type="spellEnd"/>
      <w:r w:rsidRPr="00F67EC1">
        <w:rPr>
          <w:rFonts w:ascii="Times New Roman" w:eastAsia="Times New Roman" w:hAnsi="Times New Roman" w:cs="Times New Roman"/>
          <w:szCs w:val="24"/>
        </w:rPr>
        <w:t xml:space="preserve">, </w:t>
      </w:r>
      <w:proofErr w:type="spellStart"/>
      <w:r w:rsidRPr="00F67EC1">
        <w:rPr>
          <w:rFonts w:ascii="Times New Roman" w:eastAsia="Times New Roman" w:hAnsi="Times New Roman" w:cs="Times New Roman"/>
          <w:szCs w:val="24"/>
        </w:rPr>
        <w:t>koji</w:t>
      </w:r>
      <w:proofErr w:type="spellEnd"/>
      <w:r w:rsidRPr="00F67EC1">
        <w:rPr>
          <w:rFonts w:ascii="Times New Roman" w:eastAsia="Times New Roman" w:hAnsi="Times New Roman" w:cs="Times New Roman"/>
          <w:szCs w:val="24"/>
        </w:rPr>
        <w:t xml:space="preserve"> ne </w:t>
      </w:r>
      <w:proofErr w:type="spellStart"/>
      <w:r w:rsidRPr="00F67EC1">
        <w:rPr>
          <w:rFonts w:ascii="Times New Roman" w:eastAsia="Times New Roman" w:hAnsi="Times New Roman" w:cs="Times New Roman"/>
          <w:szCs w:val="24"/>
        </w:rPr>
        <w:t>može</w:t>
      </w:r>
      <w:proofErr w:type="spellEnd"/>
      <w:r w:rsidRPr="00F67EC1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F67EC1">
        <w:rPr>
          <w:rFonts w:ascii="Times New Roman" w:eastAsia="Times New Roman" w:hAnsi="Times New Roman" w:cs="Times New Roman"/>
          <w:szCs w:val="24"/>
        </w:rPr>
        <w:t>biti</w:t>
      </w:r>
      <w:proofErr w:type="spellEnd"/>
      <w:r w:rsidRPr="00F67EC1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F67EC1">
        <w:rPr>
          <w:rFonts w:ascii="Times New Roman" w:eastAsia="Times New Roman" w:hAnsi="Times New Roman" w:cs="Times New Roman"/>
          <w:szCs w:val="24"/>
        </w:rPr>
        <w:t>kraći</w:t>
      </w:r>
      <w:proofErr w:type="spellEnd"/>
      <w:r w:rsidRPr="00F67EC1">
        <w:rPr>
          <w:rFonts w:ascii="Times New Roman" w:eastAsia="Times New Roman" w:hAnsi="Times New Roman" w:cs="Times New Roman"/>
          <w:szCs w:val="24"/>
        </w:rPr>
        <w:t xml:space="preserve"> od </w:t>
      </w:r>
      <w:proofErr w:type="spellStart"/>
      <w:r w:rsidRPr="00F67EC1">
        <w:rPr>
          <w:rFonts w:ascii="Times New Roman" w:eastAsia="Times New Roman" w:hAnsi="Times New Roman" w:cs="Times New Roman"/>
          <w:szCs w:val="24"/>
        </w:rPr>
        <w:t>jednog</w:t>
      </w:r>
      <w:proofErr w:type="spellEnd"/>
      <w:r w:rsidRPr="00F67EC1">
        <w:rPr>
          <w:rFonts w:ascii="Times New Roman" w:eastAsia="Times New Roman" w:hAnsi="Times New Roman" w:cs="Times New Roman"/>
          <w:szCs w:val="24"/>
        </w:rPr>
        <w:t xml:space="preserve"> dana, </w:t>
      </w:r>
      <w:proofErr w:type="spellStart"/>
      <w:r w:rsidRPr="00F67EC1">
        <w:rPr>
          <w:rFonts w:ascii="Times New Roman" w:eastAsia="Times New Roman" w:hAnsi="Times New Roman" w:cs="Times New Roman"/>
          <w:szCs w:val="24"/>
        </w:rPr>
        <w:t>dopu</w:t>
      </w:r>
      <w:r w:rsidR="0021167F">
        <w:rPr>
          <w:rFonts w:ascii="Times New Roman" w:eastAsia="Times New Roman" w:hAnsi="Times New Roman" w:cs="Times New Roman"/>
          <w:szCs w:val="24"/>
        </w:rPr>
        <w:t>ni</w:t>
      </w:r>
      <w:proofErr w:type="spellEnd"/>
      <w:r w:rsidR="0021167F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21167F">
        <w:rPr>
          <w:rFonts w:ascii="Times New Roman" w:eastAsia="Times New Roman" w:hAnsi="Times New Roman" w:cs="Times New Roman"/>
          <w:szCs w:val="24"/>
        </w:rPr>
        <w:t>ili</w:t>
      </w:r>
      <w:proofErr w:type="spellEnd"/>
      <w:r w:rsidR="0021167F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21167F">
        <w:rPr>
          <w:rFonts w:ascii="Times New Roman" w:eastAsia="Times New Roman" w:hAnsi="Times New Roman" w:cs="Times New Roman"/>
          <w:szCs w:val="24"/>
        </w:rPr>
        <w:t>pojasni</w:t>
      </w:r>
      <w:proofErr w:type="spellEnd"/>
      <w:r w:rsidR="0021167F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21167F">
        <w:rPr>
          <w:rFonts w:ascii="Times New Roman" w:eastAsia="Times New Roman" w:hAnsi="Times New Roman" w:cs="Times New Roman"/>
          <w:szCs w:val="24"/>
        </w:rPr>
        <w:t>prigovor</w:t>
      </w:r>
      <w:proofErr w:type="spellEnd"/>
      <w:r w:rsidR="0021167F">
        <w:rPr>
          <w:rFonts w:ascii="Times New Roman" w:eastAsia="Times New Roman" w:hAnsi="Times New Roman" w:cs="Times New Roman"/>
          <w:szCs w:val="24"/>
        </w:rPr>
        <w:t xml:space="preserve">. </w:t>
      </w:r>
      <w:proofErr w:type="spellStart"/>
      <w:r w:rsidR="0021167F">
        <w:rPr>
          <w:rFonts w:ascii="Times New Roman" w:eastAsia="Times New Roman" w:hAnsi="Times New Roman" w:cs="Times New Roman"/>
          <w:szCs w:val="24"/>
        </w:rPr>
        <w:t>Ako</w:t>
      </w:r>
      <w:proofErr w:type="spellEnd"/>
      <w:r w:rsidR="0021167F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21167F" w:rsidRPr="00023A55">
        <w:rPr>
          <w:rFonts w:ascii="Times New Roman" w:eastAsia="Times New Roman" w:hAnsi="Times New Roman" w:cs="Times New Roman"/>
          <w:color w:val="000000" w:themeColor="text1"/>
          <w:szCs w:val="24"/>
        </w:rPr>
        <w:t>gospodarski</w:t>
      </w:r>
      <w:proofErr w:type="spellEnd"/>
      <w:r w:rsidR="0021167F" w:rsidRPr="00023A55">
        <w:rPr>
          <w:rFonts w:ascii="Times New Roman" w:eastAsia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="0021167F" w:rsidRPr="00023A55">
        <w:rPr>
          <w:rFonts w:ascii="Times New Roman" w:eastAsia="Times New Roman" w:hAnsi="Times New Roman" w:cs="Times New Roman"/>
          <w:color w:val="000000" w:themeColor="text1"/>
          <w:szCs w:val="24"/>
        </w:rPr>
        <w:t>subjekt</w:t>
      </w:r>
      <w:proofErr w:type="spellEnd"/>
      <w:r w:rsidRPr="00023A55">
        <w:rPr>
          <w:rFonts w:ascii="Times New Roman" w:eastAsia="Times New Roman" w:hAnsi="Times New Roman" w:cs="Times New Roman"/>
          <w:color w:val="000000" w:themeColor="text1"/>
          <w:szCs w:val="24"/>
        </w:rPr>
        <w:t xml:space="preserve"> </w:t>
      </w:r>
      <w:r w:rsidRPr="00F67EC1">
        <w:rPr>
          <w:rFonts w:ascii="Times New Roman" w:eastAsia="Times New Roman" w:hAnsi="Times New Roman" w:cs="Times New Roman"/>
          <w:szCs w:val="24"/>
        </w:rPr>
        <w:t xml:space="preserve">u </w:t>
      </w:r>
      <w:proofErr w:type="spellStart"/>
      <w:r w:rsidRPr="00F67EC1">
        <w:rPr>
          <w:rFonts w:ascii="Times New Roman" w:eastAsia="Times New Roman" w:hAnsi="Times New Roman" w:cs="Times New Roman"/>
          <w:szCs w:val="24"/>
        </w:rPr>
        <w:t>ostavljenom</w:t>
      </w:r>
      <w:proofErr w:type="spellEnd"/>
      <w:r w:rsidRPr="00F67EC1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F67EC1">
        <w:rPr>
          <w:rFonts w:ascii="Times New Roman" w:eastAsia="Times New Roman" w:hAnsi="Times New Roman" w:cs="Times New Roman"/>
          <w:szCs w:val="24"/>
        </w:rPr>
        <w:t>roku</w:t>
      </w:r>
      <w:proofErr w:type="spellEnd"/>
      <w:r w:rsidRPr="00F67EC1">
        <w:rPr>
          <w:rFonts w:ascii="Times New Roman" w:eastAsia="Times New Roman" w:hAnsi="Times New Roman" w:cs="Times New Roman"/>
          <w:szCs w:val="24"/>
        </w:rPr>
        <w:t xml:space="preserve"> ne </w:t>
      </w:r>
      <w:proofErr w:type="spellStart"/>
      <w:r w:rsidRPr="00F67EC1">
        <w:rPr>
          <w:rFonts w:ascii="Times New Roman" w:eastAsia="Times New Roman" w:hAnsi="Times New Roman" w:cs="Times New Roman"/>
          <w:szCs w:val="24"/>
        </w:rPr>
        <w:t>otkloni</w:t>
      </w:r>
      <w:proofErr w:type="spellEnd"/>
      <w:r w:rsidRPr="00F67EC1">
        <w:rPr>
          <w:rFonts w:ascii="Times New Roman" w:eastAsia="Times New Roman" w:hAnsi="Times New Roman" w:cs="Times New Roman"/>
          <w:szCs w:val="24"/>
        </w:rPr>
        <w:t xml:space="preserve"> nedostatke, prigovor </w:t>
      </w:r>
      <w:proofErr w:type="gramStart"/>
      <w:r w:rsidRPr="00F67EC1">
        <w:rPr>
          <w:rFonts w:ascii="Times New Roman" w:eastAsia="Times New Roman" w:hAnsi="Times New Roman" w:cs="Times New Roman"/>
          <w:szCs w:val="24"/>
        </w:rPr>
        <w:t>će</w:t>
      </w:r>
      <w:proofErr w:type="gramEnd"/>
      <w:r w:rsidRPr="00F67EC1">
        <w:rPr>
          <w:rFonts w:ascii="Times New Roman" w:eastAsia="Times New Roman" w:hAnsi="Times New Roman" w:cs="Times New Roman"/>
          <w:szCs w:val="24"/>
        </w:rPr>
        <w:t xml:space="preserve"> se smatrati neurednim. </w:t>
      </w:r>
    </w:p>
    <w:p w14:paraId="1DB81137" w14:textId="77777777" w:rsidR="00D313F7" w:rsidRPr="00F67EC1" w:rsidRDefault="00D313F7" w:rsidP="00C470AC">
      <w:pPr>
        <w:shd w:val="clear" w:color="auto" w:fill="FFFFFF"/>
        <w:spacing w:line="240" w:lineRule="auto"/>
        <w:ind w:firstLine="720"/>
        <w:jc w:val="both"/>
        <w:rPr>
          <w:rFonts w:ascii="Times New Roman" w:eastAsia="Times New Roman" w:hAnsi="Times New Roman" w:cs="Times New Roman"/>
          <w:szCs w:val="24"/>
          <w:lang w:val="hr-HR"/>
        </w:rPr>
      </w:pPr>
      <w:r w:rsidRPr="00F67EC1">
        <w:rPr>
          <w:rFonts w:ascii="Times New Roman" w:eastAsia="Times New Roman" w:hAnsi="Times New Roman" w:cs="Times New Roman"/>
          <w:szCs w:val="24"/>
          <w:lang w:val="hr-HR"/>
        </w:rPr>
        <w:t>Nepravodoban, nedopušten ili neuredan prigovor odbacit će se obrazloženom odlukom.</w:t>
      </w:r>
    </w:p>
    <w:p w14:paraId="39792EA4" w14:textId="04A9180C" w:rsidR="00D313F7" w:rsidRPr="00F67EC1" w:rsidRDefault="00D313F7" w:rsidP="00C470AC">
      <w:pPr>
        <w:shd w:val="clear" w:color="auto" w:fill="FFFFFF"/>
        <w:spacing w:line="240" w:lineRule="auto"/>
        <w:ind w:firstLine="720"/>
        <w:jc w:val="both"/>
        <w:rPr>
          <w:rFonts w:ascii="Times New Roman" w:eastAsia="Times New Roman" w:hAnsi="Times New Roman" w:cs="Times New Roman"/>
          <w:szCs w:val="24"/>
          <w:lang w:val="hr-HR"/>
        </w:rPr>
      </w:pPr>
      <w:r w:rsidRPr="00F67EC1">
        <w:rPr>
          <w:rFonts w:ascii="Times New Roman" w:eastAsia="Times New Roman" w:hAnsi="Times New Roman" w:cs="Times New Roman"/>
          <w:szCs w:val="24"/>
          <w:lang w:val="hr-HR"/>
        </w:rPr>
        <w:t xml:space="preserve">O osnovanosti prigovora </w:t>
      </w:r>
      <w:r w:rsidR="00A913D7" w:rsidRPr="00F67EC1">
        <w:rPr>
          <w:rFonts w:ascii="Times New Roman" w:eastAsia="Times New Roman" w:hAnsi="Times New Roman" w:cs="Times New Roman"/>
          <w:szCs w:val="24"/>
          <w:lang w:val="hr-HR"/>
        </w:rPr>
        <w:t>odluku donosi</w:t>
      </w:r>
      <w:r w:rsidR="009C1EA1">
        <w:rPr>
          <w:rFonts w:ascii="Times New Roman" w:eastAsia="Times New Roman" w:hAnsi="Times New Roman" w:cs="Times New Roman"/>
          <w:szCs w:val="24"/>
          <w:lang w:val="hr-HR"/>
        </w:rPr>
        <w:t xml:space="preserve"> načelnik. </w:t>
      </w:r>
    </w:p>
    <w:p w14:paraId="78FF243D" w14:textId="77777777" w:rsidR="00D313F7" w:rsidRPr="00F67EC1" w:rsidRDefault="00D313F7" w:rsidP="00C470AC">
      <w:pPr>
        <w:shd w:val="clear" w:color="auto" w:fill="FFFFFF"/>
        <w:spacing w:line="240" w:lineRule="auto"/>
        <w:ind w:firstLine="720"/>
        <w:jc w:val="both"/>
        <w:rPr>
          <w:rFonts w:ascii="Times New Roman" w:eastAsia="Times New Roman" w:hAnsi="Times New Roman" w:cs="Times New Roman"/>
          <w:szCs w:val="24"/>
          <w:lang w:val="hr-HR"/>
        </w:rPr>
      </w:pPr>
      <w:r w:rsidRPr="00F67EC1">
        <w:rPr>
          <w:rFonts w:ascii="Times New Roman" w:eastAsia="Times New Roman" w:hAnsi="Times New Roman" w:cs="Times New Roman"/>
          <w:szCs w:val="24"/>
          <w:lang w:val="hr-HR"/>
        </w:rPr>
        <w:t xml:space="preserve">Podnošenje prigovora odgađa sklapanje ugovora </w:t>
      </w:r>
      <w:r w:rsidR="00383989" w:rsidRPr="00F67EC1">
        <w:rPr>
          <w:rFonts w:ascii="Times New Roman" w:eastAsia="Times New Roman" w:hAnsi="Times New Roman" w:cs="Times New Roman"/>
          <w:szCs w:val="24"/>
          <w:lang w:val="hr-HR"/>
        </w:rPr>
        <w:t>o nabavi</w:t>
      </w:r>
      <w:r w:rsidRPr="00F67EC1">
        <w:rPr>
          <w:rFonts w:ascii="Times New Roman" w:eastAsia="Times New Roman" w:hAnsi="Times New Roman" w:cs="Times New Roman"/>
          <w:szCs w:val="24"/>
          <w:lang w:val="hr-HR"/>
        </w:rPr>
        <w:t xml:space="preserve"> do donošenja odluke o prigovoru, osim u slučaju žurne nabave kada bi odgoda mogla prouzročiti ozbiljnu štetu ili ugroziti obavljanje poslova iz djelokruga Naručitelja.</w:t>
      </w:r>
    </w:p>
    <w:p w14:paraId="6F1E301E" w14:textId="77777777" w:rsidR="00D313F7" w:rsidRPr="00F67EC1" w:rsidRDefault="00D313F7" w:rsidP="00C470AC">
      <w:pPr>
        <w:shd w:val="clear" w:color="auto" w:fill="FFFFFF"/>
        <w:spacing w:line="240" w:lineRule="auto"/>
        <w:ind w:firstLine="714"/>
        <w:jc w:val="both"/>
        <w:rPr>
          <w:rFonts w:ascii="Times New Roman" w:eastAsia="Times New Roman" w:hAnsi="Times New Roman" w:cs="Times New Roman"/>
          <w:szCs w:val="24"/>
          <w:lang w:val="hr-HR"/>
        </w:rPr>
      </w:pPr>
      <w:r w:rsidRPr="00F67EC1">
        <w:rPr>
          <w:rFonts w:ascii="Times New Roman" w:eastAsia="Times New Roman" w:hAnsi="Times New Roman" w:cs="Times New Roman"/>
          <w:szCs w:val="24"/>
          <w:lang w:val="hr-HR"/>
        </w:rPr>
        <w:t>U postupku pravne zaštite ne plaća se naknada za pokretanje postupka.</w:t>
      </w:r>
    </w:p>
    <w:p w14:paraId="7428E7C1" w14:textId="77777777" w:rsidR="00D313F7" w:rsidRPr="00F67EC1" w:rsidRDefault="00D313F7" w:rsidP="009C46F2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szCs w:val="24"/>
          <w:lang w:val="hr-HR"/>
        </w:rPr>
      </w:pPr>
    </w:p>
    <w:p w14:paraId="418FA123" w14:textId="41244E00" w:rsidR="009C46F2" w:rsidRPr="00F67EC1" w:rsidRDefault="009C46F2" w:rsidP="00D22CCB">
      <w:pPr>
        <w:pStyle w:val="Heading10"/>
        <w:keepNext/>
        <w:keepLines/>
        <w:shd w:val="clear" w:color="auto" w:fill="auto"/>
        <w:spacing w:after="160"/>
        <w:rPr>
          <w:rFonts w:ascii="Times New Roman" w:hAnsi="Times New Roman" w:cs="Times New Roman"/>
          <w:i w:val="0"/>
          <w:szCs w:val="24"/>
          <w:lang w:val="hr-HR"/>
        </w:rPr>
      </w:pPr>
      <w:r w:rsidRPr="00F67EC1">
        <w:rPr>
          <w:rFonts w:ascii="Times New Roman" w:hAnsi="Times New Roman" w:cs="Times New Roman"/>
          <w:i w:val="0"/>
          <w:szCs w:val="24"/>
          <w:lang w:val="hr-HR"/>
        </w:rPr>
        <w:t xml:space="preserve">Članak </w:t>
      </w:r>
      <w:r w:rsidR="00840599">
        <w:rPr>
          <w:rFonts w:ascii="Times New Roman" w:hAnsi="Times New Roman" w:cs="Times New Roman"/>
          <w:i w:val="0"/>
          <w:szCs w:val="24"/>
          <w:lang w:val="hr-HR"/>
        </w:rPr>
        <w:t>3</w:t>
      </w:r>
      <w:r w:rsidRPr="00F67EC1">
        <w:rPr>
          <w:rFonts w:ascii="Times New Roman" w:hAnsi="Times New Roman" w:cs="Times New Roman"/>
          <w:i w:val="0"/>
          <w:szCs w:val="24"/>
          <w:lang w:val="hr-HR"/>
        </w:rPr>
        <w:t>.</w:t>
      </w:r>
    </w:p>
    <w:p w14:paraId="1E843480" w14:textId="4728A54A" w:rsidR="009C46F2" w:rsidRDefault="009C46F2" w:rsidP="00840599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Cs w:val="24"/>
          <w:lang w:val="hr-HR"/>
        </w:rPr>
      </w:pPr>
      <w:r w:rsidRPr="00F67EC1">
        <w:rPr>
          <w:rFonts w:ascii="Times New Roman" w:eastAsia="Times New Roman" w:hAnsi="Times New Roman" w:cs="Times New Roman"/>
          <w:bCs/>
          <w:szCs w:val="24"/>
          <w:lang w:val="hr-HR"/>
        </w:rPr>
        <w:t xml:space="preserve">Ovaj Pravilnik </w:t>
      </w:r>
      <w:r w:rsidR="00840599">
        <w:rPr>
          <w:rFonts w:ascii="Times New Roman" w:eastAsia="Times New Roman" w:hAnsi="Times New Roman" w:cs="Times New Roman"/>
          <w:bCs/>
          <w:szCs w:val="24"/>
          <w:lang w:val="hr-HR"/>
        </w:rPr>
        <w:t xml:space="preserve">o izmjeni i dopuni Pravilnika o provedbi postupaka jednostavne </w:t>
      </w:r>
      <w:r w:rsidR="00736585">
        <w:rPr>
          <w:rFonts w:ascii="Times New Roman" w:eastAsia="Times New Roman" w:hAnsi="Times New Roman" w:cs="Times New Roman"/>
          <w:bCs/>
          <w:szCs w:val="24"/>
          <w:lang w:val="hr-HR"/>
        </w:rPr>
        <w:t xml:space="preserve">nabave </w:t>
      </w:r>
      <w:r w:rsidR="00736585">
        <w:rPr>
          <w:rFonts w:ascii="Times New Roman" w:hAnsi="Times New Roman" w:cs="Times New Roman"/>
          <w:szCs w:val="24"/>
        </w:rPr>
        <w:t xml:space="preserve">stupa </w:t>
      </w:r>
      <w:proofErr w:type="spellStart"/>
      <w:r w:rsidR="00736585">
        <w:rPr>
          <w:rFonts w:ascii="Times New Roman" w:hAnsi="Times New Roman" w:cs="Times New Roman"/>
          <w:szCs w:val="24"/>
        </w:rPr>
        <w:t>na</w:t>
      </w:r>
      <w:proofErr w:type="spellEnd"/>
      <w:r w:rsidR="00736585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736585">
        <w:rPr>
          <w:rFonts w:ascii="Times New Roman" w:hAnsi="Times New Roman" w:cs="Times New Roman"/>
          <w:szCs w:val="24"/>
        </w:rPr>
        <w:t>snagu</w:t>
      </w:r>
      <w:proofErr w:type="spellEnd"/>
      <w:r w:rsidR="00736585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736585">
        <w:rPr>
          <w:rFonts w:ascii="Times New Roman" w:hAnsi="Times New Roman" w:cs="Times New Roman"/>
          <w:szCs w:val="24"/>
        </w:rPr>
        <w:t>osmog</w:t>
      </w:r>
      <w:proofErr w:type="spellEnd"/>
      <w:r w:rsidR="00736585">
        <w:rPr>
          <w:rFonts w:ascii="Times New Roman" w:hAnsi="Times New Roman" w:cs="Times New Roman"/>
          <w:szCs w:val="24"/>
        </w:rPr>
        <w:t xml:space="preserve"> dana od dana </w:t>
      </w:r>
      <w:proofErr w:type="spellStart"/>
      <w:r w:rsidR="00736585">
        <w:rPr>
          <w:rFonts w:ascii="Times New Roman" w:hAnsi="Times New Roman" w:cs="Times New Roman"/>
          <w:szCs w:val="24"/>
        </w:rPr>
        <w:t>objave</w:t>
      </w:r>
      <w:proofErr w:type="spellEnd"/>
      <w:r w:rsidR="00736585">
        <w:rPr>
          <w:rFonts w:ascii="Times New Roman" w:hAnsi="Times New Roman" w:cs="Times New Roman"/>
          <w:szCs w:val="24"/>
        </w:rPr>
        <w:t xml:space="preserve"> u „</w:t>
      </w:r>
      <w:proofErr w:type="spellStart"/>
      <w:r w:rsidR="00736585">
        <w:rPr>
          <w:rFonts w:ascii="Times New Roman" w:hAnsi="Times New Roman" w:cs="Times New Roman"/>
          <w:szCs w:val="24"/>
        </w:rPr>
        <w:t>Službenom</w:t>
      </w:r>
      <w:proofErr w:type="spellEnd"/>
      <w:r w:rsidR="00736585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736585">
        <w:rPr>
          <w:rFonts w:ascii="Times New Roman" w:hAnsi="Times New Roman" w:cs="Times New Roman"/>
          <w:szCs w:val="24"/>
        </w:rPr>
        <w:t>glasniku</w:t>
      </w:r>
      <w:proofErr w:type="spellEnd"/>
      <w:r w:rsidR="00736585">
        <w:rPr>
          <w:rFonts w:ascii="Times New Roman" w:hAnsi="Times New Roman" w:cs="Times New Roman"/>
          <w:szCs w:val="24"/>
        </w:rPr>
        <w:t xml:space="preserve"> Krapinsko-zagorske županije“.</w:t>
      </w:r>
      <w:r w:rsidR="00736585">
        <w:rPr>
          <w:rFonts w:ascii="Times New Roman" w:hAnsi="Times New Roman" w:cs="Times New Roman"/>
          <w:szCs w:val="24"/>
        </w:rPr>
        <w:tab/>
      </w:r>
    </w:p>
    <w:p w14:paraId="4C4AFE3A" w14:textId="77777777" w:rsidR="00F214D4" w:rsidRDefault="00F214D4" w:rsidP="009C46F2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szCs w:val="24"/>
          <w:lang w:val="hr-HR"/>
        </w:rPr>
      </w:pPr>
    </w:p>
    <w:p w14:paraId="7BE29861" w14:textId="77777777" w:rsidR="009C1EA1" w:rsidRPr="009C1EA1" w:rsidRDefault="009C1EA1" w:rsidP="009C1EA1">
      <w:pPr>
        <w:shd w:val="clear" w:color="auto" w:fill="FFFFFF"/>
        <w:spacing w:after="75" w:line="240" w:lineRule="auto"/>
        <w:ind w:left="5760"/>
        <w:jc w:val="both"/>
        <w:rPr>
          <w:rFonts w:ascii="Times New Roman" w:eastAsia="Times New Roman" w:hAnsi="Times New Roman" w:cs="Times New Roman"/>
          <w:bCs/>
          <w:szCs w:val="24"/>
          <w:lang w:val="hr-HR"/>
        </w:rPr>
      </w:pPr>
    </w:p>
    <w:p w14:paraId="3EFCBBF9" w14:textId="610E2D23" w:rsidR="009C1EA1" w:rsidRPr="009C1EA1" w:rsidRDefault="009C1EA1" w:rsidP="009C1EA1">
      <w:pPr>
        <w:shd w:val="clear" w:color="auto" w:fill="FFFFFF"/>
        <w:spacing w:after="75" w:line="240" w:lineRule="auto"/>
        <w:ind w:left="5760"/>
        <w:jc w:val="both"/>
        <w:rPr>
          <w:rFonts w:ascii="Times New Roman" w:eastAsia="Times New Roman" w:hAnsi="Times New Roman" w:cs="Times New Roman"/>
          <w:bCs/>
          <w:szCs w:val="24"/>
          <w:lang w:val="hr-HR"/>
        </w:rPr>
      </w:pPr>
      <w:r w:rsidRPr="009C1EA1">
        <w:rPr>
          <w:rFonts w:ascii="Times New Roman" w:eastAsia="Times New Roman" w:hAnsi="Times New Roman" w:cs="Times New Roman"/>
          <w:bCs/>
          <w:szCs w:val="24"/>
          <w:lang w:val="hr-HR"/>
        </w:rPr>
        <w:t>Predsjednik Općinskog vijeća</w:t>
      </w:r>
    </w:p>
    <w:p w14:paraId="5FDDF508" w14:textId="7FF791E3" w:rsidR="009C1EA1" w:rsidRPr="009C1EA1" w:rsidRDefault="009C1EA1" w:rsidP="009C1EA1">
      <w:pPr>
        <w:shd w:val="clear" w:color="auto" w:fill="FFFFFF"/>
        <w:spacing w:after="75" w:line="240" w:lineRule="auto"/>
        <w:ind w:left="5760"/>
        <w:jc w:val="both"/>
        <w:rPr>
          <w:rFonts w:ascii="Times New Roman" w:eastAsia="Times New Roman" w:hAnsi="Times New Roman" w:cs="Times New Roman"/>
          <w:bCs/>
          <w:szCs w:val="24"/>
          <w:lang w:val="hr-HR"/>
        </w:rPr>
      </w:pPr>
      <w:r>
        <w:rPr>
          <w:rFonts w:ascii="Times New Roman" w:eastAsia="Times New Roman" w:hAnsi="Times New Roman" w:cs="Times New Roman"/>
          <w:bCs/>
          <w:szCs w:val="24"/>
          <w:lang w:val="hr-HR"/>
        </w:rPr>
        <w:t xml:space="preserve">    </w:t>
      </w:r>
      <w:r w:rsidR="00C22B51">
        <w:rPr>
          <w:rFonts w:ascii="Times New Roman" w:eastAsia="Times New Roman" w:hAnsi="Times New Roman" w:cs="Times New Roman"/>
          <w:bCs/>
          <w:szCs w:val="24"/>
          <w:lang w:val="hr-HR"/>
        </w:rPr>
        <w:t>Mladen Sedak-Benčić</w:t>
      </w:r>
    </w:p>
    <w:p w14:paraId="50DED629" w14:textId="7407D33B" w:rsidR="00F214D4" w:rsidRDefault="00F214D4" w:rsidP="009C46F2">
      <w:pPr>
        <w:spacing w:line="240" w:lineRule="auto"/>
        <w:rPr>
          <w:rFonts w:ascii="Times New Roman" w:hAnsi="Times New Roman" w:cs="Times New Roman"/>
          <w:szCs w:val="24"/>
          <w:lang w:val="hr-HR"/>
        </w:rPr>
      </w:pPr>
    </w:p>
    <w:p w14:paraId="37D5EE62" w14:textId="77777777" w:rsidR="00F214D4" w:rsidRPr="00F214D4" w:rsidRDefault="00F214D4" w:rsidP="00F214D4">
      <w:pPr>
        <w:rPr>
          <w:rFonts w:ascii="Times New Roman" w:hAnsi="Times New Roman" w:cs="Times New Roman"/>
          <w:szCs w:val="24"/>
          <w:lang w:val="hr-HR"/>
        </w:rPr>
      </w:pPr>
    </w:p>
    <w:p w14:paraId="69EAE0FB" w14:textId="77777777" w:rsidR="00F214D4" w:rsidRPr="00F214D4" w:rsidRDefault="00F214D4" w:rsidP="00F214D4">
      <w:pPr>
        <w:rPr>
          <w:rFonts w:ascii="Times New Roman" w:hAnsi="Times New Roman" w:cs="Times New Roman"/>
          <w:szCs w:val="24"/>
          <w:lang w:val="hr-HR"/>
        </w:rPr>
      </w:pPr>
    </w:p>
    <w:p w14:paraId="2B7A1127" w14:textId="77777777" w:rsidR="00F214D4" w:rsidRPr="00F214D4" w:rsidRDefault="00F214D4" w:rsidP="00F214D4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NewRomanPSMT" w:hAnsi="Times New Roman" w:cs="Times New Roman"/>
          <w:szCs w:val="24"/>
          <w:lang w:val="hr-HR"/>
        </w:rPr>
      </w:pPr>
      <w:r w:rsidRPr="00F214D4">
        <w:rPr>
          <w:rFonts w:ascii="Times New Roman" w:eastAsia="TimesNewRomanPSMT" w:hAnsi="Times New Roman" w:cs="Times New Roman"/>
          <w:szCs w:val="24"/>
          <w:lang w:val="hr-HR"/>
        </w:rPr>
        <w:t>DOSTAVITI:</w:t>
      </w:r>
    </w:p>
    <w:p w14:paraId="04F0C0E4" w14:textId="41A486FB" w:rsidR="00F214D4" w:rsidRPr="00F214D4" w:rsidRDefault="00F214D4" w:rsidP="00F214D4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NewRomanPSMT" w:hAnsi="Times New Roman" w:cs="Times New Roman"/>
          <w:szCs w:val="24"/>
          <w:lang w:val="hr-HR"/>
        </w:rPr>
      </w:pPr>
      <w:r w:rsidRPr="00F214D4">
        <w:rPr>
          <w:rFonts w:ascii="Times New Roman" w:eastAsia="TimesNewRomanPSMT" w:hAnsi="Times New Roman" w:cs="Times New Roman"/>
          <w:szCs w:val="24"/>
          <w:lang w:val="hr-HR"/>
        </w:rPr>
        <w:t>1. Ministarstvo gospodarstva</w:t>
      </w:r>
    </w:p>
    <w:p w14:paraId="23249564" w14:textId="0CA6A722" w:rsidR="00F214D4" w:rsidRPr="00F214D4" w:rsidRDefault="00F214D4" w:rsidP="00F214D4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NewRomanPSMT" w:hAnsi="Times New Roman" w:cs="Times New Roman"/>
          <w:szCs w:val="24"/>
          <w:lang w:val="hr-HR"/>
        </w:rPr>
      </w:pPr>
      <w:r w:rsidRPr="00F214D4">
        <w:rPr>
          <w:rFonts w:ascii="Times New Roman" w:eastAsia="TimesNewRomanPSMT" w:hAnsi="Times New Roman" w:cs="Times New Roman"/>
          <w:szCs w:val="24"/>
          <w:lang w:val="hr-HR"/>
        </w:rPr>
        <w:t xml:space="preserve">    Ulica grada Vukovara 78, Zagreb - nadzor akata</w:t>
      </w:r>
    </w:p>
    <w:p w14:paraId="4D83D766" w14:textId="77777777" w:rsidR="00F214D4" w:rsidRPr="00F214D4" w:rsidRDefault="00F214D4" w:rsidP="00F214D4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NewRomanPSMT" w:hAnsi="Times New Roman" w:cs="Times New Roman"/>
          <w:szCs w:val="24"/>
          <w:lang w:val="hr-HR"/>
        </w:rPr>
      </w:pPr>
      <w:r w:rsidRPr="00F214D4">
        <w:rPr>
          <w:rFonts w:ascii="Times New Roman" w:eastAsia="TimesNewRomanPSMT" w:hAnsi="Times New Roman" w:cs="Times New Roman"/>
          <w:szCs w:val="24"/>
          <w:lang w:val="hr-HR"/>
        </w:rPr>
        <w:t xml:space="preserve">2. </w:t>
      </w:r>
      <w:r w:rsidRPr="00F214D4">
        <w:rPr>
          <w:rFonts w:ascii="Times New Roman" w:eastAsia="Calibri" w:hAnsi="Times New Roman" w:cs="Times New Roman"/>
          <w:color w:val="000000"/>
          <w:szCs w:val="24"/>
          <w:u w:color="000000"/>
          <w:bdr w:val="nil"/>
          <w:lang w:val="hr-HR" w:eastAsia="hr-HR"/>
        </w:rPr>
        <w:t>KZŽ, Upravni odjel za poslove župana i Županijske skupštine</w:t>
      </w:r>
    </w:p>
    <w:p w14:paraId="55EB3520" w14:textId="77777777" w:rsidR="00F214D4" w:rsidRPr="00F214D4" w:rsidRDefault="00F214D4" w:rsidP="00F214D4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NewRomanPSMT" w:hAnsi="Times New Roman" w:cs="Times New Roman"/>
          <w:szCs w:val="24"/>
          <w:lang w:val="hr-HR"/>
        </w:rPr>
      </w:pPr>
      <w:r w:rsidRPr="00F214D4">
        <w:rPr>
          <w:rFonts w:ascii="Times New Roman" w:eastAsia="TimesNewRomanPSMT" w:hAnsi="Times New Roman" w:cs="Times New Roman"/>
          <w:szCs w:val="24"/>
          <w:lang w:val="hr-HR"/>
        </w:rPr>
        <w:t xml:space="preserve">    </w:t>
      </w:r>
      <w:r w:rsidRPr="00F214D4">
        <w:rPr>
          <w:rFonts w:ascii="Times New Roman" w:eastAsia="Calibri" w:hAnsi="Times New Roman" w:cs="Times New Roman"/>
          <w:color w:val="000000"/>
          <w:szCs w:val="24"/>
          <w:u w:color="000000"/>
          <w:bdr w:val="nil"/>
          <w:lang w:val="hr-HR" w:eastAsia="hr-HR"/>
        </w:rPr>
        <w:t>glasnik@</w:t>
      </w:r>
      <w:proofErr w:type="spellStart"/>
      <w:r w:rsidRPr="00F214D4">
        <w:rPr>
          <w:rFonts w:ascii="Times New Roman" w:eastAsia="Calibri" w:hAnsi="Times New Roman" w:cs="Times New Roman"/>
          <w:color w:val="000000"/>
          <w:szCs w:val="24"/>
          <w:u w:color="000000"/>
          <w:bdr w:val="nil"/>
          <w:lang w:val="hr-HR" w:eastAsia="hr-HR"/>
        </w:rPr>
        <w:t>kzz.hr</w:t>
      </w:r>
      <w:proofErr w:type="spellEnd"/>
      <w:r w:rsidRPr="00F214D4">
        <w:rPr>
          <w:rFonts w:ascii="Times New Roman" w:eastAsia="Calibri" w:hAnsi="Times New Roman" w:cs="Times New Roman"/>
          <w:color w:val="000000"/>
          <w:szCs w:val="24"/>
          <w:u w:color="000000"/>
          <w:bdr w:val="nil"/>
          <w:lang w:val="hr-HR" w:eastAsia="hr-HR"/>
        </w:rPr>
        <w:t>, (objava u Službenom glasniku)</w:t>
      </w:r>
    </w:p>
    <w:p w14:paraId="3B61FAFF" w14:textId="77777777" w:rsidR="00F214D4" w:rsidRPr="00F214D4" w:rsidRDefault="00F214D4" w:rsidP="00F214D4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NewRomanPSMT" w:hAnsi="Times New Roman" w:cs="Times New Roman"/>
          <w:szCs w:val="24"/>
          <w:lang w:val="hr-HR"/>
        </w:rPr>
      </w:pPr>
      <w:r w:rsidRPr="00F214D4">
        <w:rPr>
          <w:rFonts w:ascii="Times New Roman" w:eastAsia="TimesNewRomanPSMT" w:hAnsi="Times New Roman" w:cs="Times New Roman"/>
          <w:szCs w:val="24"/>
          <w:lang w:val="hr-HR"/>
        </w:rPr>
        <w:t>3. Općinska načelnica Općine Mače</w:t>
      </w:r>
    </w:p>
    <w:p w14:paraId="38E6D178" w14:textId="77777777" w:rsidR="00F214D4" w:rsidRPr="00F214D4" w:rsidRDefault="00F214D4" w:rsidP="00F214D4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NewRomanPSMT" w:hAnsi="Times New Roman" w:cs="Times New Roman"/>
          <w:szCs w:val="24"/>
          <w:lang w:val="hr-HR"/>
        </w:rPr>
      </w:pPr>
      <w:r w:rsidRPr="00F214D4">
        <w:rPr>
          <w:rFonts w:ascii="Times New Roman" w:eastAsia="TimesNewRomanPSMT" w:hAnsi="Times New Roman" w:cs="Times New Roman"/>
          <w:szCs w:val="24"/>
          <w:lang w:val="hr-HR"/>
        </w:rPr>
        <w:t>4. Jedinstveni upravni odjel, ovdje</w:t>
      </w:r>
    </w:p>
    <w:p w14:paraId="09FEB15A" w14:textId="77777777" w:rsidR="00F214D4" w:rsidRPr="00F214D4" w:rsidRDefault="00F214D4" w:rsidP="00F214D4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NewRomanPSMT" w:hAnsi="Times New Roman" w:cs="Times New Roman"/>
          <w:szCs w:val="24"/>
          <w:lang w:val="hr-HR"/>
        </w:rPr>
      </w:pPr>
      <w:r w:rsidRPr="00F214D4">
        <w:rPr>
          <w:rFonts w:ascii="Times New Roman" w:eastAsia="TimesNewRomanPSMT" w:hAnsi="Times New Roman" w:cs="Times New Roman"/>
          <w:szCs w:val="24"/>
          <w:lang w:val="hr-HR"/>
        </w:rPr>
        <w:t>5. Prilog zapisniku</w:t>
      </w:r>
    </w:p>
    <w:p w14:paraId="0AE68B7C" w14:textId="77777777" w:rsidR="00F214D4" w:rsidRPr="00F214D4" w:rsidRDefault="00F214D4" w:rsidP="00F214D4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NewRomanPSMT" w:hAnsi="Times New Roman" w:cs="Times New Roman"/>
          <w:sz w:val="22"/>
          <w:lang w:val="hr-HR"/>
        </w:rPr>
      </w:pPr>
      <w:r w:rsidRPr="00F214D4">
        <w:rPr>
          <w:rFonts w:ascii="Times New Roman" w:eastAsia="TimesNewRomanPSMT" w:hAnsi="Times New Roman" w:cs="Times New Roman"/>
          <w:szCs w:val="24"/>
          <w:lang w:val="hr-HR"/>
        </w:rPr>
        <w:t>6. U spis</w:t>
      </w:r>
    </w:p>
    <w:p w14:paraId="17D4E032" w14:textId="77777777" w:rsidR="00F214D4" w:rsidRPr="00F214D4" w:rsidRDefault="00F214D4" w:rsidP="00F214D4">
      <w:pPr>
        <w:tabs>
          <w:tab w:val="left" w:pos="2772"/>
        </w:tabs>
        <w:rPr>
          <w:rFonts w:ascii="Times New Roman" w:hAnsi="Times New Roman" w:cs="Times New Roman"/>
          <w:szCs w:val="24"/>
          <w:lang w:val="hr-HR"/>
        </w:rPr>
      </w:pPr>
    </w:p>
    <w:sectPr w:rsidR="00F214D4" w:rsidRPr="00F214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C7118"/>
    <w:multiLevelType w:val="hybridMultilevel"/>
    <w:tmpl w:val="EA72B6B2"/>
    <w:lvl w:ilvl="0" w:tplc="BAC48414">
      <w:start w:val="1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42" w:hanging="360"/>
      </w:pPr>
    </w:lvl>
    <w:lvl w:ilvl="2" w:tplc="041A001B" w:tentative="1">
      <w:start w:val="1"/>
      <w:numFmt w:val="lowerRoman"/>
      <w:lvlText w:val="%3."/>
      <w:lvlJc w:val="right"/>
      <w:pPr>
        <w:ind w:left="2662" w:hanging="180"/>
      </w:pPr>
    </w:lvl>
    <w:lvl w:ilvl="3" w:tplc="041A000F" w:tentative="1">
      <w:start w:val="1"/>
      <w:numFmt w:val="decimal"/>
      <w:lvlText w:val="%4."/>
      <w:lvlJc w:val="left"/>
      <w:pPr>
        <w:ind w:left="3382" w:hanging="360"/>
      </w:pPr>
    </w:lvl>
    <w:lvl w:ilvl="4" w:tplc="041A0019" w:tentative="1">
      <w:start w:val="1"/>
      <w:numFmt w:val="lowerLetter"/>
      <w:lvlText w:val="%5."/>
      <w:lvlJc w:val="left"/>
      <w:pPr>
        <w:ind w:left="4102" w:hanging="360"/>
      </w:pPr>
    </w:lvl>
    <w:lvl w:ilvl="5" w:tplc="041A001B" w:tentative="1">
      <w:start w:val="1"/>
      <w:numFmt w:val="lowerRoman"/>
      <w:lvlText w:val="%6."/>
      <w:lvlJc w:val="right"/>
      <w:pPr>
        <w:ind w:left="4822" w:hanging="180"/>
      </w:pPr>
    </w:lvl>
    <w:lvl w:ilvl="6" w:tplc="041A000F" w:tentative="1">
      <w:start w:val="1"/>
      <w:numFmt w:val="decimal"/>
      <w:lvlText w:val="%7."/>
      <w:lvlJc w:val="left"/>
      <w:pPr>
        <w:ind w:left="5542" w:hanging="360"/>
      </w:pPr>
    </w:lvl>
    <w:lvl w:ilvl="7" w:tplc="041A0019" w:tentative="1">
      <w:start w:val="1"/>
      <w:numFmt w:val="lowerLetter"/>
      <w:lvlText w:val="%8."/>
      <w:lvlJc w:val="left"/>
      <w:pPr>
        <w:ind w:left="6262" w:hanging="360"/>
      </w:pPr>
    </w:lvl>
    <w:lvl w:ilvl="8" w:tplc="041A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">
    <w:nsid w:val="0C2B0E72"/>
    <w:multiLevelType w:val="hybridMultilevel"/>
    <w:tmpl w:val="9782C5DE"/>
    <w:lvl w:ilvl="0" w:tplc="041A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2">
    <w:nsid w:val="1471604F"/>
    <w:multiLevelType w:val="hybridMultilevel"/>
    <w:tmpl w:val="95C2AE2E"/>
    <w:lvl w:ilvl="0" w:tplc="0809000F">
      <w:start w:val="1"/>
      <w:numFmt w:val="decimal"/>
      <w:lvlText w:val="%1."/>
      <w:lvlJc w:val="left"/>
      <w:pPr>
        <w:ind w:left="1582" w:hanging="360"/>
      </w:pPr>
    </w:lvl>
    <w:lvl w:ilvl="1" w:tplc="08090019" w:tentative="1">
      <w:start w:val="1"/>
      <w:numFmt w:val="lowerLetter"/>
      <w:lvlText w:val="%2."/>
      <w:lvlJc w:val="left"/>
      <w:pPr>
        <w:ind w:left="2302" w:hanging="360"/>
      </w:pPr>
    </w:lvl>
    <w:lvl w:ilvl="2" w:tplc="0809001B" w:tentative="1">
      <w:start w:val="1"/>
      <w:numFmt w:val="lowerRoman"/>
      <w:lvlText w:val="%3."/>
      <w:lvlJc w:val="right"/>
      <w:pPr>
        <w:ind w:left="3022" w:hanging="180"/>
      </w:pPr>
    </w:lvl>
    <w:lvl w:ilvl="3" w:tplc="0809000F" w:tentative="1">
      <w:start w:val="1"/>
      <w:numFmt w:val="decimal"/>
      <w:lvlText w:val="%4."/>
      <w:lvlJc w:val="left"/>
      <w:pPr>
        <w:ind w:left="3742" w:hanging="360"/>
      </w:pPr>
    </w:lvl>
    <w:lvl w:ilvl="4" w:tplc="08090019" w:tentative="1">
      <w:start w:val="1"/>
      <w:numFmt w:val="lowerLetter"/>
      <w:lvlText w:val="%5."/>
      <w:lvlJc w:val="left"/>
      <w:pPr>
        <w:ind w:left="4462" w:hanging="360"/>
      </w:pPr>
    </w:lvl>
    <w:lvl w:ilvl="5" w:tplc="0809001B" w:tentative="1">
      <w:start w:val="1"/>
      <w:numFmt w:val="lowerRoman"/>
      <w:lvlText w:val="%6."/>
      <w:lvlJc w:val="right"/>
      <w:pPr>
        <w:ind w:left="5182" w:hanging="180"/>
      </w:pPr>
    </w:lvl>
    <w:lvl w:ilvl="6" w:tplc="0809000F" w:tentative="1">
      <w:start w:val="1"/>
      <w:numFmt w:val="decimal"/>
      <w:lvlText w:val="%7."/>
      <w:lvlJc w:val="left"/>
      <w:pPr>
        <w:ind w:left="5902" w:hanging="360"/>
      </w:pPr>
    </w:lvl>
    <w:lvl w:ilvl="7" w:tplc="08090019" w:tentative="1">
      <w:start w:val="1"/>
      <w:numFmt w:val="lowerLetter"/>
      <w:lvlText w:val="%8."/>
      <w:lvlJc w:val="left"/>
      <w:pPr>
        <w:ind w:left="6622" w:hanging="360"/>
      </w:pPr>
    </w:lvl>
    <w:lvl w:ilvl="8" w:tplc="0809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3">
    <w:nsid w:val="17D86771"/>
    <w:multiLevelType w:val="hybridMultilevel"/>
    <w:tmpl w:val="4D66DABC"/>
    <w:lvl w:ilvl="0" w:tplc="041A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4">
    <w:nsid w:val="29916846"/>
    <w:multiLevelType w:val="hybridMultilevel"/>
    <w:tmpl w:val="458ECA1C"/>
    <w:lvl w:ilvl="0" w:tplc="041A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5">
    <w:nsid w:val="2B8D7E35"/>
    <w:multiLevelType w:val="hybridMultilevel"/>
    <w:tmpl w:val="95C2AE2E"/>
    <w:lvl w:ilvl="0" w:tplc="0809000F">
      <w:start w:val="1"/>
      <w:numFmt w:val="decimal"/>
      <w:lvlText w:val="%1."/>
      <w:lvlJc w:val="left"/>
      <w:pPr>
        <w:ind w:left="1582" w:hanging="360"/>
      </w:pPr>
    </w:lvl>
    <w:lvl w:ilvl="1" w:tplc="08090019" w:tentative="1">
      <w:start w:val="1"/>
      <w:numFmt w:val="lowerLetter"/>
      <w:lvlText w:val="%2."/>
      <w:lvlJc w:val="left"/>
      <w:pPr>
        <w:ind w:left="2302" w:hanging="360"/>
      </w:pPr>
    </w:lvl>
    <w:lvl w:ilvl="2" w:tplc="0809001B" w:tentative="1">
      <w:start w:val="1"/>
      <w:numFmt w:val="lowerRoman"/>
      <w:lvlText w:val="%3."/>
      <w:lvlJc w:val="right"/>
      <w:pPr>
        <w:ind w:left="3022" w:hanging="180"/>
      </w:pPr>
    </w:lvl>
    <w:lvl w:ilvl="3" w:tplc="0809000F" w:tentative="1">
      <w:start w:val="1"/>
      <w:numFmt w:val="decimal"/>
      <w:lvlText w:val="%4."/>
      <w:lvlJc w:val="left"/>
      <w:pPr>
        <w:ind w:left="3742" w:hanging="360"/>
      </w:pPr>
    </w:lvl>
    <w:lvl w:ilvl="4" w:tplc="08090019" w:tentative="1">
      <w:start w:val="1"/>
      <w:numFmt w:val="lowerLetter"/>
      <w:lvlText w:val="%5."/>
      <w:lvlJc w:val="left"/>
      <w:pPr>
        <w:ind w:left="4462" w:hanging="360"/>
      </w:pPr>
    </w:lvl>
    <w:lvl w:ilvl="5" w:tplc="0809001B" w:tentative="1">
      <w:start w:val="1"/>
      <w:numFmt w:val="lowerRoman"/>
      <w:lvlText w:val="%6."/>
      <w:lvlJc w:val="right"/>
      <w:pPr>
        <w:ind w:left="5182" w:hanging="180"/>
      </w:pPr>
    </w:lvl>
    <w:lvl w:ilvl="6" w:tplc="0809000F" w:tentative="1">
      <w:start w:val="1"/>
      <w:numFmt w:val="decimal"/>
      <w:lvlText w:val="%7."/>
      <w:lvlJc w:val="left"/>
      <w:pPr>
        <w:ind w:left="5902" w:hanging="360"/>
      </w:pPr>
    </w:lvl>
    <w:lvl w:ilvl="7" w:tplc="08090019" w:tentative="1">
      <w:start w:val="1"/>
      <w:numFmt w:val="lowerLetter"/>
      <w:lvlText w:val="%8."/>
      <w:lvlJc w:val="left"/>
      <w:pPr>
        <w:ind w:left="6622" w:hanging="360"/>
      </w:pPr>
    </w:lvl>
    <w:lvl w:ilvl="8" w:tplc="0809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6">
    <w:nsid w:val="3CBE7F6A"/>
    <w:multiLevelType w:val="hybridMultilevel"/>
    <w:tmpl w:val="41D631C6"/>
    <w:lvl w:ilvl="0" w:tplc="041A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1" w:tplc="F2261CDE">
      <w:numFmt w:val="bullet"/>
      <w:lvlText w:val="•"/>
      <w:lvlJc w:val="left"/>
      <w:pPr>
        <w:ind w:left="2527" w:hanging="585"/>
      </w:pPr>
      <w:rPr>
        <w:rFonts w:ascii="Arial" w:eastAsia="Arial" w:hAnsi="Arial" w:cs="Arial" w:hint="default"/>
      </w:rPr>
    </w:lvl>
    <w:lvl w:ilvl="2" w:tplc="041A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7">
    <w:nsid w:val="4F6479BC"/>
    <w:multiLevelType w:val="hybridMultilevel"/>
    <w:tmpl w:val="E4BED4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288386A"/>
    <w:multiLevelType w:val="hybridMultilevel"/>
    <w:tmpl w:val="7D40A60C"/>
    <w:lvl w:ilvl="0" w:tplc="97865FD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4F7821"/>
    <w:multiLevelType w:val="hybridMultilevel"/>
    <w:tmpl w:val="95C2AE2E"/>
    <w:lvl w:ilvl="0" w:tplc="0809000F">
      <w:start w:val="1"/>
      <w:numFmt w:val="decimal"/>
      <w:lvlText w:val="%1."/>
      <w:lvlJc w:val="left"/>
      <w:pPr>
        <w:ind w:left="1582" w:hanging="360"/>
      </w:pPr>
    </w:lvl>
    <w:lvl w:ilvl="1" w:tplc="08090019" w:tentative="1">
      <w:start w:val="1"/>
      <w:numFmt w:val="lowerLetter"/>
      <w:lvlText w:val="%2."/>
      <w:lvlJc w:val="left"/>
      <w:pPr>
        <w:ind w:left="2302" w:hanging="360"/>
      </w:pPr>
    </w:lvl>
    <w:lvl w:ilvl="2" w:tplc="0809001B" w:tentative="1">
      <w:start w:val="1"/>
      <w:numFmt w:val="lowerRoman"/>
      <w:lvlText w:val="%3."/>
      <w:lvlJc w:val="right"/>
      <w:pPr>
        <w:ind w:left="3022" w:hanging="180"/>
      </w:pPr>
    </w:lvl>
    <w:lvl w:ilvl="3" w:tplc="0809000F" w:tentative="1">
      <w:start w:val="1"/>
      <w:numFmt w:val="decimal"/>
      <w:lvlText w:val="%4."/>
      <w:lvlJc w:val="left"/>
      <w:pPr>
        <w:ind w:left="3742" w:hanging="360"/>
      </w:pPr>
    </w:lvl>
    <w:lvl w:ilvl="4" w:tplc="08090019" w:tentative="1">
      <w:start w:val="1"/>
      <w:numFmt w:val="lowerLetter"/>
      <w:lvlText w:val="%5."/>
      <w:lvlJc w:val="left"/>
      <w:pPr>
        <w:ind w:left="4462" w:hanging="360"/>
      </w:pPr>
    </w:lvl>
    <w:lvl w:ilvl="5" w:tplc="0809001B" w:tentative="1">
      <w:start w:val="1"/>
      <w:numFmt w:val="lowerRoman"/>
      <w:lvlText w:val="%6."/>
      <w:lvlJc w:val="right"/>
      <w:pPr>
        <w:ind w:left="5182" w:hanging="180"/>
      </w:pPr>
    </w:lvl>
    <w:lvl w:ilvl="6" w:tplc="0809000F" w:tentative="1">
      <w:start w:val="1"/>
      <w:numFmt w:val="decimal"/>
      <w:lvlText w:val="%7."/>
      <w:lvlJc w:val="left"/>
      <w:pPr>
        <w:ind w:left="5902" w:hanging="360"/>
      </w:pPr>
    </w:lvl>
    <w:lvl w:ilvl="7" w:tplc="08090019" w:tentative="1">
      <w:start w:val="1"/>
      <w:numFmt w:val="lowerLetter"/>
      <w:lvlText w:val="%8."/>
      <w:lvlJc w:val="left"/>
      <w:pPr>
        <w:ind w:left="6622" w:hanging="360"/>
      </w:pPr>
    </w:lvl>
    <w:lvl w:ilvl="8" w:tplc="0809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10">
    <w:nsid w:val="7CB87B45"/>
    <w:multiLevelType w:val="hybridMultilevel"/>
    <w:tmpl w:val="CFDE07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6"/>
  </w:num>
  <w:num w:numId="4">
    <w:abstractNumId w:val="0"/>
  </w:num>
  <w:num w:numId="5">
    <w:abstractNumId w:val="2"/>
  </w:num>
  <w:num w:numId="6">
    <w:abstractNumId w:val="5"/>
  </w:num>
  <w:num w:numId="7">
    <w:abstractNumId w:val="3"/>
  </w:num>
  <w:num w:numId="8">
    <w:abstractNumId w:val="1"/>
  </w:num>
  <w:num w:numId="9">
    <w:abstractNumId w:val="4"/>
  </w:num>
  <w:num w:numId="10">
    <w:abstractNumId w:val="1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6F2"/>
    <w:rsid w:val="00006467"/>
    <w:rsid w:val="00023A55"/>
    <w:rsid w:val="00026C90"/>
    <w:rsid w:val="00041A46"/>
    <w:rsid w:val="00052232"/>
    <w:rsid w:val="00052BFF"/>
    <w:rsid w:val="000577AA"/>
    <w:rsid w:val="00065731"/>
    <w:rsid w:val="000A64F6"/>
    <w:rsid w:val="000C6D18"/>
    <w:rsid w:val="000D0F30"/>
    <w:rsid w:val="000D31B7"/>
    <w:rsid w:val="000D3F33"/>
    <w:rsid w:val="000E1AB3"/>
    <w:rsid w:val="000E248F"/>
    <w:rsid w:val="000E2BEE"/>
    <w:rsid w:val="00104088"/>
    <w:rsid w:val="00126245"/>
    <w:rsid w:val="00132B53"/>
    <w:rsid w:val="00133203"/>
    <w:rsid w:val="00141266"/>
    <w:rsid w:val="001550B5"/>
    <w:rsid w:val="001716B6"/>
    <w:rsid w:val="00171747"/>
    <w:rsid w:val="001868C4"/>
    <w:rsid w:val="00195829"/>
    <w:rsid w:val="001979FB"/>
    <w:rsid w:val="001A00D3"/>
    <w:rsid w:val="001A6054"/>
    <w:rsid w:val="001C2A42"/>
    <w:rsid w:val="001C719E"/>
    <w:rsid w:val="001C7EB7"/>
    <w:rsid w:val="001F2F74"/>
    <w:rsid w:val="001F32C6"/>
    <w:rsid w:val="00206531"/>
    <w:rsid w:val="00206616"/>
    <w:rsid w:val="0021167F"/>
    <w:rsid w:val="00230391"/>
    <w:rsid w:val="002379AB"/>
    <w:rsid w:val="002407CF"/>
    <w:rsid w:val="002502B4"/>
    <w:rsid w:val="002517AA"/>
    <w:rsid w:val="00263C22"/>
    <w:rsid w:val="002761C8"/>
    <w:rsid w:val="002A261E"/>
    <w:rsid w:val="002A2E15"/>
    <w:rsid w:val="002B2FB6"/>
    <w:rsid w:val="002B4A63"/>
    <w:rsid w:val="002D4C5D"/>
    <w:rsid w:val="002D6D88"/>
    <w:rsid w:val="00306EA6"/>
    <w:rsid w:val="00317D10"/>
    <w:rsid w:val="003612B7"/>
    <w:rsid w:val="00370BEB"/>
    <w:rsid w:val="00383989"/>
    <w:rsid w:val="00383EE0"/>
    <w:rsid w:val="0039788D"/>
    <w:rsid w:val="003C3CF2"/>
    <w:rsid w:val="003C5E3D"/>
    <w:rsid w:val="003E1045"/>
    <w:rsid w:val="003F0D39"/>
    <w:rsid w:val="00412D8F"/>
    <w:rsid w:val="00426D7E"/>
    <w:rsid w:val="00445975"/>
    <w:rsid w:val="004602E2"/>
    <w:rsid w:val="004A139B"/>
    <w:rsid w:val="004A139E"/>
    <w:rsid w:val="004C48AA"/>
    <w:rsid w:val="004D54D5"/>
    <w:rsid w:val="004E346D"/>
    <w:rsid w:val="004F75D1"/>
    <w:rsid w:val="00573D06"/>
    <w:rsid w:val="0057618F"/>
    <w:rsid w:val="005A64C8"/>
    <w:rsid w:val="005D7D74"/>
    <w:rsid w:val="005E78A0"/>
    <w:rsid w:val="00600368"/>
    <w:rsid w:val="0066621F"/>
    <w:rsid w:val="006665DD"/>
    <w:rsid w:val="00666856"/>
    <w:rsid w:val="006A11B0"/>
    <w:rsid w:val="006B5F76"/>
    <w:rsid w:val="006D1097"/>
    <w:rsid w:val="006F3EAF"/>
    <w:rsid w:val="0070692B"/>
    <w:rsid w:val="00706FD4"/>
    <w:rsid w:val="0073625F"/>
    <w:rsid w:val="00736585"/>
    <w:rsid w:val="0074301A"/>
    <w:rsid w:val="00765B82"/>
    <w:rsid w:val="00782B79"/>
    <w:rsid w:val="00794926"/>
    <w:rsid w:val="007A5B64"/>
    <w:rsid w:val="007B05D4"/>
    <w:rsid w:val="007B1DDA"/>
    <w:rsid w:val="007D7156"/>
    <w:rsid w:val="007E08A4"/>
    <w:rsid w:val="007E51B7"/>
    <w:rsid w:val="00804146"/>
    <w:rsid w:val="008209B4"/>
    <w:rsid w:val="00823079"/>
    <w:rsid w:val="00840599"/>
    <w:rsid w:val="00844F3D"/>
    <w:rsid w:val="008725C4"/>
    <w:rsid w:val="008B2169"/>
    <w:rsid w:val="008B6F4C"/>
    <w:rsid w:val="008C75E1"/>
    <w:rsid w:val="0090577A"/>
    <w:rsid w:val="00910FB0"/>
    <w:rsid w:val="00926701"/>
    <w:rsid w:val="00930D3F"/>
    <w:rsid w:val="00957B8C"/>
    <w:rsid w:val="00960840"/>
    <w:rsid w:val="00963215"/>
    <w:rsid w:val="0097451E"/>
    <w:rsid w:val="00981F00"/>
    <w:rsid w:val="009A17C9"/>
    <w:rsid w:val="009C1EA1"/>
    <w:rsid w:val="009C46F2"/>
    <w:rsid w:val="00A00A6F"/>
    <w:rsid w:val="00A02501"/>
    <w:rsid w:val="00A055E8"/>
    <w:rsid w:val="00A5261F"/>
    <w:rsid w:val="00A5787E"/>
    <w:rsid w:val="00A74B6A"/>
    <w:rsid w:val="00A84FB9"/>
    <w:rsid w:val="00A913D7"/>
    <w:rsid w:val="00A9691D"/>
    <w:rsid w:val="00AA2EE2"/>
    <w:rsid w:val="00AB6D4B"/>
    <w:rsid w:val="00AD51CC"/>
    <w:rsid w:val="00AF01BA"/>
    <w:rsid w:val="00AF7933"/>
    <w:rsid w:val="00B01A74"/>
    <w:rsid w:val="00B03002"/>
    <w:rsid w:val="00B404F9"/>
    <w:rsid w:val="00B6175F"/>
    <w:rsid w:val="00B82AEF"/>
    <w:rsid w:val="00BA5E98"/>
    <w:rsid w:val="00BB7A75"/>
    <w:rsid w:val="00BF0058"/>
    <w:rsid w:val="00C01960"/>
    <w:rsid w:val="00C02BE8"/>
    <w:rsid w:val="00C22B51"/>
    <w:rsid w:val="00C27495"/>
    <w:rsid w:val="00C33138"/>
    <w:rsid w:val="00C470AC"/>
    <w:rsid w:val="00C63E08"/>
    <w:rsid w:val="00C8607E"/>
    <w:rsid w:val="00C92771"/>
    <w:rsid w:val="00CB7364"/>
    <w:rsid w:val="00CC549D"/>
    <w:rsid w:val="00CD4187"/>
    <w:rsid w:val="00D01960"/>
    <w:rsid w:val="00D22CCB"/>
    <w:rsid w:val="00D30E28"/>
    <w:rsid w:val="00D313F7"/>
    <w:rsid w:val="00D56A9C"/>
    <w:rsid w:val="00D64CFB"/>
    <w:rsid w:val="00D72CEB"/>
    <w:rsid w:val="00D86271"/>
    <w:rsid w:val="00DA0F3C"/>
    <w:rsid w:val="00DA5568"/>
    <w:rsid w:val="00DC2511"/>
    <w:rsid w:val="00DC31EB"/>
    <w:rsid w:val="00DD65E4"/>
    <w:rsid w:val="00DD7E09"/>
    <w:rsid w:val="00DE55DA"/>
    <w:rsid w:val="00E108FB"/>
    <w:rsid w:val="00E119BC"/>
    <w:rsid w:val="00E15D31"/>
    <w:rsid w:val="00E220C7"/>
    <w:rsid w:val="00E41BD4"/>
    <w:rsid w:val="00E46460"/>
    <w:rsid w:val="00E744AA"/>
    <w:rsid w:val="00EA18E9"/>
    <w:rsid w:val="00EB032C"/>
    <w:rsid w:val="00EB6FA3"/>
    <w:rsid w:val="00EC0B51"/>
    <w:rsid w:val="00ED0C50"/>
    <w:rsid w:val="00ED4D52"/>
    <w:rsid w:val="00ED6ED7"/>
    <w:rsid w:val="00EF0848"/>
    <w:rsid w:val="00F16F82"/>
    <w:rsid w:val="00F214D4"/>
    <w:rsid w:val="00F2322D"/>
    <w:rsid w:val="00F4549D"/>
    <w:rsid w:val="00F67EC1"/>
    <w:rsid w:val="00F90063"/>
    <w:rsid w:val="00FA386B"/>
    <w:rsid w:val="00FD26B3"/>
    <w:rsid w:val="00FD61DC"/>
    <w:rsid w:val="00FE35CC"/>
    <w:rsid w:val="00FF1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13D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ijelotekstaChar">
    <w:name w:val="Tijelo teksta Char"/>
    <w:basedOn w:val="Zadanifontodlomka"/>
    <w:link w:val="Tijeloteksta"/>
    <w:rsid w:val="009C46F2"/>
    <w:rPr>
      <w:rFonts w:eastAsia="Arial" w:cs="Arial"/>
      <w:shd w:val="clear" w:color="auto" w:fill="FFFFFF"/>
    </w:rPr>
  </w:style>
  <w:style w:type="character" w:customStyle="1" w:styleId="Heading1">
    <w:name w:val="Heading #1_"/>
    <w:basedOn w:val="Zadanifontodlomka"/>
    <w:link w:val="Heading10"/>
    <w:rsid w:val="009C46F2"/>
    <w:rPr>
      <w:rFonts w:eastAsia="Arial" w:cs="Arial"/>
      <w:b/>
      <w:bCs/>
      <w:i/>
      <w:iCs/>
      <w:shd w:val="clear" w:color="auto" w:fill="FFFFFF"/>
    </w:rPr>
  </w:style>
  <w:style w:type="paragraph" w:styleId="Tijeloteksta">
    <w:name w:val="Body Text"/>
    <w:basedOn w:val="Normal"/>
    <w:link w:val="TijelotekstaChar"/>
    <w:qFormat/>
    <w:rsid w:val="009C46F2"/>
    <w:pPr>
      <w:widowControl w:val="0"/>
      <w:shd w:val="clear" w:color="auto" w:fill="FFFFFF"/>
      <w:spacing w:after="260" w:line="240" w:lineRule="auto"/>
      <w:ind w:firstLine="400"/>
    </w:pPr>
    <w:rPr>
      <w:rFonts w:eastAsia="Arial" w:cs="Arial"/>
    </w:rPr>
  </w:style>
  <w:style w:type="character" w:customStyle="1" w:styleId="BodyTextChar1">
    <w:name w:val="Body Text Char1"/>
    <w:basedOn w:val="Zadanifontodlomka"/>
    <w:uiPriority w:val="99"/>
    <w:semiHidden/>
    <w:rsid w:val="009C46F2"/>
  </w:style>
  <w:style w:type="paragraph" w:customStyle="1" w:styleId="Heading10">
    <w:name w:val="Heading #1"/>
    <w:basedOn w:val="Normal"/>
    <w:link w:val="Heading1"/>
    <w:rsid w:val="009C46F2"/>
    <w:pPr>
      <w:widowControl w:val="0"/>
      <w:shd w:val="clear" w:color="auto" w:fill="FFFFFF"/>
      <w:spacing w:line="240" w:lineRule="auto"/>
      <w:jc w:val="center"/>
      <w:outlineLvl w:val="0"/>
    </w:pPr>
    <w:rPr>
      <w:rFonts w:eastAsia="Arial" w:cs="Arial"/>
      <w:b/>
      <w:bCs/>
      <w:i/>
      <w:iCs/>
    </w:rPr>
  </w:style>
  <w:style w:type="paragraph" w:styleId="Odlomakpopisa">
    <w:name w:val="List Paragraph"/>
    <w:basedOn w:val="Normal"/>
    <w:uiPriority w:val="34"/>
    <w:qFormat/>
    <w:rsid w:val="009C46F2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:lang w:val="hr-HR"/>
      <w14:ligatures w14:val="standardContextual"/>
    </w:rPr>
  </w:style>
  <w:style w:type="character" w:styleId="Referencakomentara">
    <w:name w:val="annotation reference"/>
    <w:basedOn w:val="Zadanifontodlomka"/>
    <w:uiPriority w:val="99"/>
    <w:semiHidden/>
    <w:unhideWhenUsed/>
    <w:rsid w:val="009C46F2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9C46F2"/>
    <w:pPr>
      <w:widowControl w:val="0"/>
      <w:spacing w:line="240" w:lineRule="auto"/>
    </w:pPr>
    <w:rPr>
      <w:rFonts w:ascii="Courier New" w:eastAsia="Courier New" w:hAnsi="Courier New" w:cs="Courier New"/>
      <w:color w:val="000000"/>
      <w:sz w:val="20"/>
      <w:szCs w:val="20"/>
      <w:lang w:val="hr-HR" w:eastAsia="hr-HR" w:bidi="hr-HR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9C46F2"/>
    <w:rPr>
      <w:rFonts w:ascii="Courier New" w:eastAsia="Courier New" w:hAnsi="Courier New" w:cs="Courier New"/>
      <w:color w:val="000000"/>
      <w:sz w:val="20"/>
      <w:szCs w:val="20"/>
      <w:lang w:val="hr-HR" w:eastAsia="hr-HR" w:bidi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C46F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C46F2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2502B4"/>
    <w:pPr>
      <w:spacing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ijelotekstaChar">
    <w:name w:val="Tijelo teksta Char"/>
    <w:basedOn w:val="Zadanifontodlomka"/>
    <w:link w:val="Tijeloteksta"/>
    <w:rsid w:val="009C46F2"/>
    <w:rPr>
      <w:rFonts w:eastAsia="Arial" w:cs="Arial"/>
      <w:shd w:val="clear" w:color="auto" w:fill="FFFFFF"/>
    </w:rPr>
  </w:style>
  <w:style w:type="character" w:customStyle="1" w:styleId="Heading1">
    <w:name w:val="Heading #1_"/>
    <w:basedOn w:val="Zadanifontodlomka"/>
    <w:link w:val="Heading10"/>
    <w:rsid w:val="009C46F2"/>
    <w:rPr>
      <w:rFonts w:eastAsia="Arial" w:cs="Arial"/>
      <w:b/>
      <w:bCs/>
      <w:i/>
      <w:iCs/>
      <w:shd w:val="clear" w:color="auto" w:fill="FFFFFF"/>
    </w:rPr>
  </w:style>
  <w:style w:type="paragraph" w:styleId="Tijeloteksta">
    <w:name w:val="Body Text"/>
    <w:basedOn w:val="Normal"/>
    <w:link w:val="TijelotekstaChar"/>
    <w:qFormat/>
    <w:rsid w:val="009C46F2"/>
    <w:pPr>
      <w:widowControl w:val="0"/>
      <w:shd w:val="clear" w:color="auto" w:fill="FFFFFF"/>
      <w:spacing w:after="260" w:line="240" w:lineRule="auto"/>
      <w:ind w:firstLine="400"/>
    </w:pPr>
    <w:rPr>
      <w:rFonts w:eastAsia="Arial" w:cs="Arial"/>
    </w:rPr>
  </w:style>
  <w:style w:type="character" w:customStyle="1" w:styleId="BodyTextChar1">
    <w:name w:val="Body Text Char1"/>
    <w:basedOn w:val="Zadanifontodlomka"/>
    <w:uiPriority w:val="99"/>
    <w:semiHidden/>
    <w:rsid w:val="009C46F2"/>
  </w:style>
  <w:style w:type="paragraph" w:customStyle="1" w:styleId="Heading10">
    <w:name w:val="Heading #1"/>
    <w:basedOn w:val="Normal"/>
    <w:link w:val="Heading1"/>
    <w:rsid w:val="009C46F2"/>
    <w:pPr>
      <w:widowControl w:val="0"/>
      <w:shd w:val="clear" w:color="auto" w:fill="FFFFFF"/>
      <w:spacing w:line="240" w:lineRule="auto"/>
      <w:jc w:val="center"/>
      <w:outlineLvl w:val="0"/>
    </w:pPr>
    <w:rPr>
      <w:rFonts w:eastAsia="Arial" w:cs="Arial"/>
      <w:b/>
      <w:bCs/>
      <w:i/>
      <w:iCs/>
    </w:rPr>
  </w:style>
  <w:style w:type="paragraph" w:styleId="Odlomakpopisa">
    <w:name w:val="List Paragraph"/>
    <w:basedOn w:val="Normal"/>
    <w:uiPriority w:val="34"/>
    <w:qFormat/>
    <w:rsid w:val="009C46F2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:lang w:val="hr-HR"/>
      <w14:ligatures w14:val="standardContextual"/>
    </w:rPr>
  </w:style>
  <w:style w:type="character" w:styleId="Referencakomentara">
    <w:name w:val="annotation reference"/>
    <w:basedOn w:val="Zadanifontodlomka"/>
    <w:uiPriority w:val="99"/>
    <w:semiHidden/>
    <w:unhideWhenUsed/>
    <w:rsid w:val="009C46F2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9C46F2"/>
    <w:pPr>
      <w:widowControl w:val="0"/>
      <w:spacing w:line="240" w:lineRule="auto"/>
    </w:pPr>
    <w:rPr>
      <w:rFonts w:ascii="Courier New" w:eastAsia="Courier New" w:hAnsi="Courier New" w:cs="Courier New"/>
      <w:color w:val="000000"/>
      <w:sz w:val="20"/>
      <w:szCs w:val="20"/>
      <w:lang w:val="hr-HR" w:eastAsia="hr-HR" w:bidi="hr-HR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9C46F2"/>
    <w:rPr>
      <w:rFonts w:ascii="Courier New" w:eastAsia="Courier New" w:hAnsi="Courier New" w:cs="Courier New"/>
      <w:color w:val="000000"/>
      <w:sz w:val="20"/>
      <w:szCs w:val="20"/>
      <w:lang w:val="hr-HR" w:eastAsia="hr-HR" w:bidi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C46F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C46F2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2502B4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64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2</Pages>
  <Words>543</Words>
  <Characters>3096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Kovačević</dc:creator>
  <cp:keywords/>
  <dc:description/>
  <cp:lastModifiedBy>Snjezana</cp:lastModifiedBy>
  <cp:revision>78</cp:revision>
  <cp:lastPrinted>2026-09-04T06:24:00Z</cp:lastPrinted>
  <dcterms:created xsi:type="dcterms:W3CDTF">2026-05-27T08:10:00Z</dcterms:created>
  <dcterms:modified xsi:type="dcterms:W3CDTF">2026-09-14T06:54:00Z</dcterms:modified>
</cp:coreProperties>
</file>