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A" w:rsidRDefault="009368CA">
      <w:pPr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DA622E6" wp14:editId="79959F07">
            <wp:simplePos x="0" y="0"/>
            <wp:positionH relativeFrom="column">
              <wp:posOffset>-501015</wp:posOffset>
            </wp:positionH>
            <wp:positionV relativeFrom="paragraph">
              <wp:posOffset>-466725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2A6" w:rsidRPr="00E672A6" w:rsidRDefault="00525080" w:rsidP="00E672A6">
      <w:pPr>
        <w:jc w:val="center"/>
        <w:rPr>
          <w:rFonts w:ascii="Arial" w:hAnsi="Arial" w:cs="Arial"/>
          <w:b/>
          <w:sz w:val="28"/>
          <w:szCs w:val="28"/>
        </w:rPr>
      </w:pPr>
      <w:r w:rsidRPr="00E672A6">
        <w:rPr>
          <w:rFonts w:ascii="Arial" w:hAnsi="Arial" w:cs="Arial"/>
          <w:b/>
          <w:sz w:val="28"/>
          <w:szCs w:val="28"/>
        </w:rPr>
        <w:t>Ministarstvo objavil</w:t>
      </w:r>
      <w:r w:rsidR="00E672A6" w:rsidRPr="00E672A6">
        <w:rPr>
          <w:rFonts w:ascii="Arial" w:hAnsi="Arial" w:cs="Arial"/>
          <w:b/>
          <w:sz w:val="28"/>
          <w:szCs w:val="28"/>
        </w:rPr>
        <w:t>o poziv „I</w:t>
      </w:r>
      <w:r w:rsidR="00E672A6" w:rsidRPr="00E672A6">
        <w:rPr>
          <w:rFonts w:ascii="Arial" w:hAnsi="Arial" w:cs="Arial"/>
          <w:b/>
          <w:sz w:val="28"/>
          <w:szCs w:val="28"/>
        </w:rPr>
        <w:t>novacije u S3 područjima”</w:t>
      </w:r>
      <w:r w:rsidR="00E672A6">
        <w:rPr>
          <w:rFonts w:ascii="Arial" w:hAnsi="Arial" w:cs="Arial"/>
          <w:b/>
          <w:sz w:val="28"/>
          <w:szCs w:val="28"/>
        </w:rPr>
        <w:t xml:space="preserve"> vrijedan 634 milijuna kuna</w:t>
      </w:r>
    </w:p>
    <w:p w:rsidR="00E672A6" w:rsidRDefault="00E672A6" w:rsidP="009368CA">
      <w:pPr>
        <w:jc w:val="both"/>
        <w:rPr>
          <w:rFonts w:ascii="Arial" w:hAnsi="Arial" w:cs="Arial"/>
        </w:rPr>
      </w:pPr>
    </w:p>
    <w:p w:rsidR="00E672A6" w:rsidRPr="00E672A6" w:rsidRDefault="00E672A6" w:rsidP="00E672A6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672A6">
        <w:rPr>
          <w:rFonts w:ascii="Arial" w:hAnsi="Arial" w:cs="Arial"/>
          <w:sz w:val="22"/>
          <w:szCs w:val="22"/>
        </w:rPr>
        <w:t>Ministarstvo gospodarstva, poduzetništva i obrta objavilo je </w:t>
      </w:r>
      <w:r w:rsidRPr="00E672A6">
        <w:rPr>
          <w:rStyle w:val="Naglaeno"/>
          <w:rFonts w:ascii="Arial" w:hAnsi="Arial" w:cs="Arial"/>
          <w:sz w:val="22"/>
          <w:szCs w:val="22"/>
        </w:rPr>
        <w:t>Poziv na dostavu projektnih prijedloga “Inovacije u S3 područjima”</w:t>
      </w:r>
      <w:r w:rsidRPr="00E672A6">
        <w:rPr>
          <w:rFonts w:ascii="Arial" w:hAnsi="Arial" w:cs="Arial"/>
          <w:sz w:val="22"/>
          <w:szCs w:val="22"/>
        </w:rPr>
        <w:t xml:space="preserve">, Referentna oznaka: </w:t>
      </w:r>
      <w:r w:rsidRPr="00E672A6">
        <w:rPr>
          <w:rStyle w:val="Naglaeno"/>
          <w:rFonts w:ascii="Arial" w:hAnsi="Arial" w:cs="Arial"/>
          <w:sz w:val="22"/>
          <w:szCs w:val="22"/>
        </w:rPr>
        <w:t>KK.03.2.2.06</w:t>
      </w:r>
      <w:r w:rsidRPr="00E672A6">
        <w:rPr>
          <w:rFonts w:ascii="Arial" w:hAnsi="Arial" w:cs="Arial"/>
          <w:sz w:val="22"/>
          <w:szCs w:val="22"/>
        </w:rPr>
        <w:t>, namijenjen mikro, malim i srednjim poduzećima. </w:t>
      </w:r>
    </w:p>
    <w:p w:rsidR="00E672A6" w:rsidRPr="00E672A6" w:rsidRDefault="00E672A6" w:rsidP="00E672A6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672A6">
        <w:rPr>
          <w:rFonts w:ascii="Arial" w:hAnsi="Arial" w:cs="Arial"/>
          <w:sz w:val="22"/>
          <w:szCs w:val="22"/>
        </w:rPr>
        <w:t>Ovim Pozivom MSP-ovi se potiču na komercijalizaciju inovacija proizvoda/usluga isključivo u skladu s identificiranim prioritetnim tematskim područjima i međusektorskim temama Strategije pametne specijalizacije (S3). Dodjelom bespovratnih potpora podržati će se inovativne MSP-ove koji su u svojoj poslovnoj aktivnosti usmjereni na proizvodnju i plasman inovativnih proizvoda/usluga na tržište, a koji će doprinijeti povećanju izvoza te time i konkurentnosti hrvatskog gospodarstva na globalnom tržištu.</w:t>
      </w:r>
    </w:p>
    <w:p w:rsidR="00E672A6" w:rsidRPr="00E672A6" w:rsidRDefault="00E672A6" w:rsidP="00E672A6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672A6">
        <w:rPr>
          <w:rFonts w:ascii="Arial" w:hAnsi="Arial" w:cs="Arial"/>
          <w:sz w:val="22"/>
          <w:szCs w:val="22"/>
        </w:rPr>
        <w:t>Bespovratna sredstva dodjeljuju se putem OP Konkurentnost i kohezija 2014.-2020. iz Europskog fonda za regionalni razvoj. Poziv se provodi kao otvoreni postupak u modalitetu privremenog Poziva s rokom dostave projektnih prijedloga od 15</w:t>
      </w:r>
      <w:r>
        <w:rPr>
          <w:rFonts w:ascii="Arial" w:hAnsi="Arial" w:cs="Arial"/>
          <w:sz w:val="22"/>
          <w:szCs w:val="22"/>
        </w:rPr>
        <w:t>. srpnja 2019. godine u 11:00</w:t>
      </w:r>
      <w:r w:rsidRPr="00E672A6">
        <w:rPr>
          <w:rFonts w:ascii="Arial" w:hAnsi="Arial" w:cs="Arial"/>
          <w:sz w:val="22"/>
          <w:szCs w:val="22"/>
        </w:rPr>
        <w:t xml:space="preserve"> sati do 15. </w:t>
      </w:r>
      <w:r>
        <w:rPr>
          <w:rFonts w:ascii="Arial" w:hAnsi="Arial" w:cs="Arial"/>
          <w:sz w:val="22"/>
          <w:szCs w:val="22"/>
        </w:rPr>
        <w:t>studenog 2019. godine u 11:00</w:t>
      </w:r>
      <w:r w:rsidRPr="00E672A6">
        <w:rPr>
          <w:rFonts w:ascii="Arial" w:hAnsi="Arial" w:cs="Arial"/>
          <w:sz w:val="22"/>
          <w:szCs w:val="22"/>
        </w:rPr>
        <w:t xml:space="preserve"> sati. Ukupna alokacija Poziva iznosi 634.000.000,00 kuna. Projektni prijedlozi podnose se elektronički putem sustava </w:t>
      </w:r>
      <w:proofErr w:type="spellStart"/>
      <w:r w:rsidRPr="00E672A6">
        <w:rPr>
          <w:rFonts w:ascii="Arial" w:hAnsi="Arial" w:cs="Arial"/>
          <w:sz w:val="22"/>
          <w:szCs w:val="22"/>
        </w:rPr>
        <w:fldChar w:fldCharType="begin"/>
      </w:r>
      <w:r w:rsidRPr="00E672A6">
        <w:rPr>
          <w:rFonts w:ascii="Arial" w:hAnsi="Arial" w:cs="Arial"/>
          <w:sz w:val="22"/>
          <w:szCs w:val="22"/>
        </w:rPr>
        <w:instrText xml:space="preserve"> HYPERLINK "https://efondovi.mrrfeu.hr/MISCms/Pozivi/Poziv?id=f06e5874-b387-43a6-b487-d8367d3250f4" </w:instrText>
      </w:r>
      <w:r w:rsidRPr="00E672A6">
        <w:rPr>
          <w:rFonts w:ascii="Arial" w:hAnsi="Arial" w:cs="Arial"/>
          <w:sz w:val="22"/>
          <w:szCs w:val="22"/>
        </w:rPr>
        <w:fldChar w:fldCharType="separate"/>
      </w:r>
      <w:r w:rsidRPr="00E672A6">
        <w:rPr>
          <w:rStyle w:val="Hiperveza"/>
          <w:rFonts w:ascii="Arial" w:hAnsi="Arial" w:cs="Arial"/>
          <w:sz w:val="22"/>
          <w:szCs w:val="22"/>
        </w:rPr>
        <w:t>eFondovi</w:t>
      </w:r>
      <w:proofErr w:type="spellEnd"/>
      <w:r w:rsidRPr="00E672A6">
        <w:rPr>
          <w:rStyle w:val="Hiperveza"/>
          <w:rFonts w:ascii="Arial" w:hAnsi="Arial" w:cs="Arial"/>
          <w:sz w:val="22"/>
          <w:szCs w:val="22"/>
        </w:rPr>
        <w:t>.</w:t>
      </w:r>
      <w:r w:rsidRPr="00E672A6">
        <w:rPr>
          <w:rFonts w:ascii="Arial" w:hAnsi="Arial" w:cs="Arial"/>
          <w:sz w:val="22"/>
          <w:szCs w:val="22"/>
        </w:rPr>
        <w:fldChar w:fldCharType="end"/>
      </w:r>
    </w:p>
    <w:p w:rsidR="00E672A6" w:rsidRPr="00E672A6" w:rsidRDefault="00E672A6" w:rsidP="00E672A6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672A6">
        <w:rPr>
          <w:rFonts w:ascii="Arial" w:hAnsi="Arial" w:cs="Arial"/>
          <w:sz w:val="22"/>
          <w:szCs w:val="22"/>
        </w:rPr>
        <w:t xml:space="preserve">Ukupni najviši iznos bespovratnih sredstava koji se po ovom Pozivu može dodijeliti pojedinom poduzetniku iznosi </w:t>
      </w:r>
      <w:r w:rsidRPr="00E672A6">
        <w:rPr>
          <w:rStyle w:val="Naglaeno"/>
          <w:rFonts w:ascii="Arial" w:hAnsi="Arial" w:cs="Arial"/>
          <w:sz w:val="22"/>
          <w:szCs w:val="22"/>
        </w:rPr>
        <w:t>20.000.000,00 HRK</w:t>
      </w:r>
      <w:r w:rsidRPr="00E672A6">
        <w:rPr>
          <w:rFonts w:ascii="Arial" w:hAnsi="Arial" w:cs="Arial"/>
          <w:sz w:val="22"/>
          <w:szCs w:val="22"/>
        </w:rPr>
        <w:t xml:space="preserve"> po projektnom prijedlogu, a najniži iznos bespovratnih sredstava koji se može dodijeliti po pojedinom projektnom prijedlogu je </w:t>
      </w:r>
      <w:r w:rsidRPr="00E672A6">
        <w:rPr>
          <w:rStyle w:val="Naglaeno"/>
          <w:rFonts w:ascii="Arial" w:hAnsi="Arial" w:cs="Arial"/>
          <w:sz w:val="22"/>
          <w:szCs w:val="22"/>
        </w:rPr>
        <w:t>750.000,00 HRK.</w:t>
      </w:r>
    </w:p>
    <w:p w:rsidR="00E672A6" w:rsidRPr="00E672A6" w:rsidRDefault="00E672A6" w:rsidP="00E672A6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E672A6">
        <w:rPr>
          <w:rFonts w:ascii="Arial" w:hAnsi="Arial" w:cs="Arial"/>
          <w:sz w:val="22"/>
          <w:szCs w:val="22"/>
        </w:rPr>
        <w:t xml:space="preserve">Natječajnu dokumentaciju možete pronaći </w:t>
      </w:r>
      <w:hyperlink r:id="rId6" w:history="1">
        <w:r w:rsidRPr="00E672A6">
          <w:rPr>
            <w:rStyle w:val="Hiperveza"/>
            <w:rFonts w:ascii="Arial" w:hAnsi="Arial" w:cs="Arial"/>
            <w:sz w:val="22"/>
            <w:szCs w:val="22"/>
          </w:rPr>
          <w:t>ovdje.</w:t>
        </w:r>
      </w:hyperlink>
    </w:p>
    <w:p w:rsidR="00525080" w:rsidRPr="00931FF3" w:rsidRDefault="00525080" w:rsidP="009368CA">
      <w:pPr>
        <w:jc w:val="both"/>
        <w:rPr>
          <w:rFonts w:ascii="Arial" w:hAnsi="Arial" w:cs="Arial"/>
        </w:rPr>
      </w:pPr>
    </w:p>
    <w:p w:rsidR="009368CA" w:rsidRPr="009368CA" w:rsidRDefault="00E672A6" w:rsidP="009368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01</w:t>
      </w:r>
      <w:r w:rsidR="00525080">
        <w:rPr>
          <w:rFonts w:ascii="Arial" w:hAnsi="Arial" w:cs="Arial"/>
        </w:rPr>
        <w:t>. srpnja</w:t>
      </w:r>
      <w:r w:rsidR="009368CA" w:rsidRPr="009368CA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bookmarkStart w:id="0" w:name="_GoBack"/>
      <w:bookmarkEnd w:id="0"/>
      <w:r w:rsidR="009368CA" w:rsidRPr="009368CA">
        <w:rPr>
          <w:rFonts w:ascii="Arial" w:hAnsi="Arial" w:cs="Arial"/>
        </w:rPr>
        <w:t>.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D82B7F" w:rsidRDefault="00E672A6" w:rsidP="00F80B8E">
      <w:pPr>
        <w:jc w:val="both"/>
      </w:pPr>
      <w:hyperlink r:id="rId7" w:history="1">
        <w:r w:rsidR="009368CA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9368CA" w:rsidRPr="009368CA">
        <w:rPr>
          <w:rFonts w:ascii="Arial" w:hAnsi="Arial" w:cs="Arial"/>
        </w:rPr>
        <w:t xml:space="preserve"> </w:t>
      </w:r>
    </w:p>
    <w:sectPr w:rsidR="00D8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7F"/>
    <w:rsid w:val="00095D9D"/>
    <w:rsid w:val="000C2F3B"/>
    <w:rsid w:val="00191F78"/>
    <w:rsid w:val="001E736F"/>
    <w:rsid w:val="002E2D42"/>
    <w:rsid w:val="004622D0"/>
    <w:rsid w:val="00525080"/>
    <w:rsid w:val="00931FF3"/>
    <w:rsid w:val="009368CA"/>
    <w:rsid w:val="009B146D"/>
    <w:rsid w:val="009E06BC"/>
    <w:rsid w:val="00A20058"/>
    <w:rsid w:val="00A55C63"/>
    <w:rsid w:val="00AB630B"/>
    <w:rsid w:val="00B04624"/>
    <w:rsid w:val="00BA29AC"/>
    <w:rsid w:val="00C40D1E"/>
    <w:rsid w:val="00D82B7F"/>
    <w:rsid w:val="00E672A6"/>
    <w:rsid w:val="00F80B8E"/>
    <w:rsid w:val="00F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nost@mingo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fondovi.mrrfeu.hr/MISCms/Pozivi/Poziv?id=f06e5874-b387-43a6-b487-d8367d3250f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Aleksandra Štingl</cp:lastModifiedBy>
  <cp:revision>3</cp:revision>
  <dcterms:created xsi:type="dcterms:W3CDTF">2019-07-01T06:49:00Z</dcterms:created>
  <dcterms:modified xsi:type="dcterms:W3CDTF">2019-07-01T06:51:00Z</dcterms:modified>
</cp:coreProperties>
</file>